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7A37" w14:textId="77777777" w:rsidR="00B3757F" w:rsidRPr="000701C8" w:rsidRDefault="00B3757F" w:rsidP="00356155">
      <w:pPr>
        <w:keepNext/>
        <w:pBdr>
          <w:top w:val="nil"/>
          <w:left w:val="nil"/>
          <w:bottom w:val="nil"/>
          <w:right w:val="nil"/>
          <w:between w:val="nil"/>
        </w:pBdr>
        <w:jc w:val="center"/>
        <w:rPr>
          <w:b/>
          <w:color w:val="000000"/>
          <w:sz w:val="22"/>
          <w:szCs w:val="22"/>
        </w:rPr>
      </w:pPr>
    </w:p>
    <w:p w14:paraId="51F7BEE7" w14:textId="0B2000FB" w:rsidR="00B3757F" w:rsidRPr="000701C8" w:rsidRDefault="00B3757F" w:rsidP="00356155">
      <w:pPr>
        <w:keepNext/>
        <w:pBdr>
          <w:top w:val="nil"/>
          <w:left w:val="nil"/>
          <w:bottom w:val="nil"/>
          <w:right w:val="nil"/>
          <w:between w:val="nil"/>
        </w:pBdr>
        <w:jc w:val="center"/>
        <w:rPr>
          <w:b/>
          <w:color w:val="000000"/>
          <w:sz w:val="22"/>
          <w:szCs w:val="22"/>
        </w:rPr>
      </w:pPr>
      <w:r w:rsidRPr="000701C8">
        <w:rPr>
          <w:b/>
          <w:color w:val="000000"/>
          <w:sz w:val="22"/>
          <w:szCs w:val="22"/>
        </w:rPr>
        <w:t>SECTION 08 56 53</w:t>
      </w:r>
    </w:p>
    <w:p w14:paraId="65D260EB" w14:textId="77777777" w:rsidR="00FF5148" w:rsidRPr="000701C8" w:rsidRDefault="00FF5148" w:rsidP="00356155">
      <w:pPr>
        <w:keepNext/>
        <w:pBdr>
          <w:top w:val="nil"/>
          <w:left w:val="nil"/>
          <w:bottom w:val="nil"/>
          <w:right w:val="nil"/>
          <w:between w:val="nil"/>
        </w:pBdr>
        <w:jc w:val="center"/>
        <w:rPr>
          <w:b/>
          <w:color w:val="000000"/>
          <w:sz w:val="22"/>
          <w:szCs w:val="22"/>
        </w:rPr>
      </w:pPr>
    </w:p>
    <w:p w14:paraId="286379B6" w14:textId="52DCF900" w:rsidR="00B3757F" w:rsidRPr="000701C8" w:rsidRDefault="00B3757F" w:rsidP="00356155">
      <w:pPr>
        <w:keepNext/>
        <w:pBdr>
          <w:top w:val="nil"/>
          <w:left w:val="nil"/>
          <w:bottom w:val="nil"/>
          <w:right w:val="nil"/>
          <w:between w:val="nil"/>
        </w:pBdr>
        <w:jc w:val="center"/>
        <w:rPr>
          <w:b/>
          <w:color w:val="000000"/>
          <w:sz w:val="22"/>
          <w:szCs w:val="22"/>
        </w:rPr>
      </w:pPr>
      <w:r w:rsidRPr="000701C8">
        <w:rPr>
          <w:b/>
          <w:color w:val="000000"/>
          <w:sz w:val="22"/>
          <w:szCs w:val="22"/>
        </w:rPr>
        <w:t xml:space="preserve">TSS BULLET RESISTANT FRAMING SYSTEM </w:t>
      </w:r>
      <w:r w:rsidR="00C866BC" w:rsidRPr="000701C8">
        <w:rPr>
          <w:b/>
          <w:color w:val="000000"/>
          <w:sz w:val="22"/>
          <w:szCs w:val="22"/>
        </w:rPr>
        <w:t>–</w:t>
      </w:r>
      <w:r w:rsidRPr="000701C8">
        <w:rPr>
          <w:b/>
          <w:color w:val="000000"/>
          <w:sz w:val="22"/>
          <w:szCs w:val="22"/>
        </w:rPr>
        <w:t xml:space="preserve"> BL</w:t>
      </w:r>
      <w:r w:rsidR="00C866BC" w:rsidRPr="000701C8">
        <w:rPr>
          <w:b/>
          <w:color w:val="000000"/>
          <w:sz w:val="22"/>
          <w:szCs w:val="22"/>
        </w:rPr>
        <w:t xml:space="preserve"> </w:t>
      </w:r>
      <w:r w:rsidRPr="000701C8">
        <w:rPr>
          <w:b/>
          <w:color w:val="000000"/>
          <w:sz w:val="22"/>
          <w:szCs w:val="22"/>
        </w:rPr>
        <w:t>1.75</w:t>
      </w:r>
    </w:p>
    <w:p w14:paraId="024968D8" w14:textId="77777777" w:rsidR="00FF5148" w:rsidRPr="000701C8" w:rsidRDefault="00FF5148" w:rsidP="00356155">
      <w:pPr>
        <w:keepNext/>
        <w:pBdr>
          <w:top w:val="nil"/>
          <w:left w:val="nil"/>
          <w:bottom w:val="nil"/>
          <w:right w:val="nil"/>
          <w:between w:val="nil"/>
        </w:pBdr>
        <w:jc w:val="center"/>
        <w:rPr>
          <w:b/>
          <w:color w:val="000000"/>
          <w:sz w:val="22"/>
          <w:szCs w:val="22"/>
        </w:rPr>
      </w:pPr>
    </w:p>
    <w:p w14:paraId="73DFC62E" w14:textId="5547D2E6" w:rsidR="00C479F6" w:rsidRPr="000701C8" w:rsidRDefault="00DD7781" w:rsidP="00356155">
      <w:pPr>
        <w:pBdr>
          <w:top w:val="nil"/>
          <w:left w:val="nil"/>
          <w:bottom w:val="nil"/>
          <w:right w:val="nil"/>
          <w:between w:val="nil"/>
        </w:pBdr>
        <w:jc w:val="both"/>
        <w:rPr>
          <w:iCs/>
          <w:color w:val="0070C0"/>
          <w:sz w:val="22"/>
          <w:szCs w:val="22"/>
        </w:rPr>
      </w:pPr>
      <w:r w:rsidRPr="000701C8">
        <w:rPr>
          <w:iCs/>
          <w:color w:val="0070C0"/>
          <w:sz w:val="22"/>
          <w:szCs w:val="22"/>
        </w:rPr>
        <w:t>(</w:t>
      </w:r>
      <w:r w:rsidRPr="000701C8">
        <w:rPr>
          <w:b/>
          <w:iCs/>
          <w:color w:val="0070C0"/>
          <w:sz w:val="22"/>
          <w:szCs w:val="22"/>
        </w:rPr>
        <w:t>Specifier Note</w:t>
      </w:r>
      <w:r w:rsidRPr="000701C8">
        <w:rPr>
          <w:iCs/>
          <w:color w:val="0070C0"/>
          <w:sz w:val="22"/>
          <w:szCs w:val="22"/>
        </w:rPr>
        <w:t xml:space="preserve">:  The purpose of this guide specification is to assist the Specifier in correctly specifying bullet resistant aluminum framing assemblies with their installation as security windows. </w:t>
      </w:r>
    </w:p>
    <w:p w14:paraId="3F72B6BF" w14:textId="77777777" w:rsidR="00FF5148" w:rsidRPr="000701C8" w:rsidRDefault="00FF5148" w:rsidP="00356155">
      <w:pPr>
        <w:pBdr>
          <w:top w:val="nil"/>
          <w:left w:val="nil"/>
          <w:bottom w:val="nil"/>
          <w:right w:val="nil"/>
          <w:between w:val="nil"/>
        </w:pBdr>
        <w:jc w:val="both"/>
        <w:rPr>
          <w:iCs/>
          <w:color w:val="0070C0"/>
          <w:sz w:val="22"/>
          <w:szCs w:val="22"/>
          <w:highlight w:val="yellow"/>
        </w:rPr>
      </w:pPr>
    </w:p>
    <w:p w14:paraId="6AC2D289" w14:textId="2ED98B2A" w:rsidR="00C479F6" w:rsidRPr="000701C8" w:rsidRDefault="00DD7781" w:rsidP="00356155">
      <w:pPr>
        <w:pBdr>
          <w:top w:val="nil"/>
          <w:left w:val="nil"/>
          <w:bottom w:val="nil"/>
          <w:right w:val="nil"/>
          <w:between w:val="nil"/>
        </w:pBdr>
        <w:jc w:val="both"/>
        <w:rPr>
          <w:iCs/>
          <w:color w:val="0070C0"/>
          <w:sz w:val="22"/>
          <w:szCs w:val="22"/>
        </w:rPr>
      </w:pPr>
      <w:r w:rsidRPr="000701C8">
        <w:rPr>
          <w:iCs/>
          <w:color w:val="0070C0"/>
          <w:sz w:val="22"/>
          <w:szCs w:val="22"/>
        </w:rPr>
        <w:t xml:space="preserve">The Specifier must edit this guide specification to fit the needs of each specific project.  References have been made within the text of the specification to </w:t>
      </w:r>
      <w:proofErr w:type="spellStart"/>
      <w:r w:rsidRPr="000701C8">
        <w:rPr>
          <w:iCs/>
          <w:color w:val="0070C0"/>
          <w:sz w:val="22"/>
          <w:szCs w:val="22"/>
        </w:rPr>
        <w:t>MasterFormat</w:t>
      </w:r>
      <w:proofErr w:type="spellEnd"/>
      <w:r w:rsidRPr="000701C8">
        <w:rPr>
          <w:iCs/>
          <w:color w:val="0070C0"/>
          <w:sz w:val="22"/>
          <w:szCs w:val="22"/>
        </w:rPr>
        <w:t xml:space="preserve"> section numbers and titles. The Specifier must coordinate these numbers and titles with sections included for the specific project. </w:t>
      </w:r>
    </w:p>
    <w:p w14:paraId="6ABC9290" w14:textId="77777777" w:rsidR="00FF5148" w:rsidRPr="000701C8" w:rsidRDefault="00FF5148" w:rsidP="00356155">
      <w:pPr>
        <w:pBdr>
          <w:top w:val="nil"/>
          <w:left w:val="nil"/>
          <w:bottom w:val="nil"/>
          <w:right w:val="nil"/>
          <w:between w:val="nil"/>
        </w:pBdr>
        <w:jc w:val="both"/>
        <w:rPr>
          <w:iCs/>
          <w:color w:val="0070C0"/>
          <w:sz w:val="22"/>
          <w:szCs w:val="22"/>
        </w:rPr>
      </w:pPr>
    </w:p>
    <w:p w14:paraId="4F13CD7A" w14:textId="5F4F8304" w:rsidR="00C479F6" w:rsidRPr="000701C8" w:rsidRDefault="00DD7781" w:rsidP="00356155">
      <w:pPr>
        <w:pBdr>
          <w:top w:val="nil"/>
          <w:left w:val="nil"/>
          <w:bottom w:val="nil"/>
          <w:right w:val="nil"/>
          <w:between w:val="nil"/>
        </w:pBdr>
        <w:jc w:val="both"/>
        <w:rPr>
          <w:iCs/>
          <w:color w:val="0070C0"/>
          <w:sz w:val="22"/>
          <w:szCs w:val="22"/>
        </w:rPr>
      </w:pPr>
      <w:r w:rsidRPr="000701C8">
        <w:rPr>
          <w:iCs/>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08620F17" w14:textId="34E9A8A4" w:rsidR="00FF5148" w:rsidRPr="000701C8" w:rsidRDefault="00FF5148" w:rsidP="00356155">
      <w:pPr>
        <w:pBdr>
          <w:top w:val="nil"/>
          <w:left w:val="nil"/>
          <w:bottom w:val="nil"/>
          <w:right w:val="nil"/>
          <w:between w:val="nil"/>
        </w:pBdr>
        <w:jc w:val="both"/>
        <w:rPr>
          <w:iCs/>
          <w:color w:val="0070C0"/>
          <w:sz w:val="22"/>
          <w:szCs w:val="22"/>
        </w:rPr>
      </w:pPr>
    </w:p>
    <w:p w14:paraId="02F779C4" w14:textId="77777777" w:rsidR="00FF5148" w:rsidRPr="000701C8" w:rsidRDefault="00FF5148" w:rsidP="00356155">
      <w:pPr>
        <w:pBdr>
          <w:top w:val="nil"/>
          <w:left w:val="nil"/>
          <w:bottom w:val="nil"/>
          <w:right w:val="nil"/>
          <w:between w:val="nil"/>
        </w:pBdr>
        <w:jc w:val="both"/>
        <w:rPr>
          <w:iCs/>
          <w:color w:val="0070C0"/>
          <w:sz w:val="22"/>
          <w:szCs w:val="22"/>
        </w:rPr>
      </w:pPr>
    </w:p>
    <w:p w14:paraId="53F3114C" w14:textId="71C0F1CA" w:rsidR="00C479F6" w:rsidRPr="000701C8" w:rsidRDefault="005754D4" w:rsidP="005754D4">
      <w:pPr>
        <w:keepNext/>
        <w:pBdr>
          <w:top w:val="nil"/>
          <w:left w:val="nil"/>
          <w:bottom w:val="nil"/>
          <w:right w:val="nil"/>
          <w:between w:val="nil"/>
        </w:pBdr>
        <w:jc w:val="both"/>
        <w:rPr>
          <w:b/>
          <w:bCs/>
          <w:sz w:val="22"/>
          <w:szCs w:val="22"/>
        </w:rPr>
      </w:pPr>
      <w:r w:rsidRPr="000701C8">
        <w:rPr>
          <w:b/>
          <w:bCs/>
          <w:color w:val="000000"/>
          <w:sz w:val="22"/>
          <w:szCs w:val="22"/>
        </w:rPr>
        <w:t xml:space="preserve">PART 1 - </w:t>
      </w:r>
      <w:r w:rsidR="00DD7781" w:rsidRPr="000701C8">
        <w:rPr>
          <w:b/>
          <w:bCs/>
          <w:color w:val="000000"/>
          <w:sz w:val="22"/>
          <w:szCs w:val="22"/>
        </w:rPr>
        <w:t>GENERAL</w:t>
      </w:r>
    </w:p>
    <w:p w14:paraId="0998BA8D" w14:textId="77777777" w:rsidR="00FF5148" w:rsidRPr="000701C8" w:rsidRDefault="00FF5148" w:rsidP="00FF5148">
      <w:pPr>
        <w:rPr>
          <w:sz w:val="22"/>
          <w:szCs w:val="22"/>
        </w:rPr>
      </w:pPr>
    </w:p>
    <w:p w14:paraId="2EEB6FD8" w14:textId="43396174" w:rsidR="00C479F6" w:rsidRPr="000701C8" w:rsidRDefault="00DD7781" w:rsidP="005754D4">
      <w:pPr>
        <w:keepNext/>
        <w:numPr>
          <w:ilvl w:val="3"/>
          <w:numId w:val="4"/>
        </w:numPr>
        <w:pBdr>
          <w:top w:val="nil"/>
          <w:left w:val="nil"/>
          <w:bottom w:val="nil"/>
          <w:right w:val="nil"/>
          <w:between w:val="nil"/>
        </w:pBdr>
        <w:tabs>
          <w:tab w:val="left" w:pos="360"/>
        </w:tabs>
        <w:jc w:val="both"/>
        <w:rPr>
          <w:sz w:val="22"/>
          <w:szCs w:val="22"/>
        </w:rPr>
      </w:pPr>
      <w:r w:rsidRPr="000701C8">
        <w:rPr>
          <w:color w:val="000000"/>
          <w:sz w:val="22"/>
          <w:szCs w:val="22"/>
        </w:rPr>
        <w:t>SECTION INCLUDES</w:t>
      </w:r>
    </w:p>
    <w:p w14:paraId="0B5C7BC1" w14:textId="77777777" w:rsidR="00FF5148" w:rsidRPr="000701C8" w:rsidRDefault="00FF5148" w:rsidP="00FF5148">
      <w:pPr>
        <w:rPr>
          <w:sz w:val="22"/>
          <w:szCs w:val="22"/>
        </w:rPr>
      </w:pPr>
    </w:p>
    <w:p w14:paraId="192E8624" w14:textId="76046211" w:rsidR="00C479F6" w:rsidRPr="000701C8" w:rsidRDefault="00DD7781" w:rsidP="005754D4">
      <w:pPr>
        <w:numPr>
          <w:ilvl w:val="4"/>
          <w:numId w:val="4"/>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Bullet resistant aluminum </w:t>
      </w:r>
      <w:r w:rsidR="00C866BC" w:rsidRPr="000701C8">
        <w:rPr>
          <w:color w:val="000000"/>
          <w:sz w:val="22"/>
          <w:szCs w:val="22"/>
        </w:rPr>
        <w:t>BL 1.75</w:t>
      </w:r>
      <w:r w:rsidRPr="000701C8">
        <w:rPr>
          <w:color w:val="000000"/>
          <w:sz w:val="22"/>
          <w:szCs w:val="22"/>
        </w:rPr>
        <w:t xml:space="preserve"> framing system.</w:t>
      </w:r>
    </w:p>
    <w:p w14:paraId="213326E8" w14:textId="48D1DACB" w:rsidR="00FF5148" w:rsidRPr="000701C8" w:rsidRDefault="00FF5148" w:rsidP="00FF5148">
      <w:pPr>
        <w:rPr>
          <w:sz w:val="22"/>
          <w:szCs w:val="22"/>
        </w:rPr>
      </w:pPr>
    </w:p>
    <w:p w14:paraId="35C3666D" w14:textId="77777777" w:rsidR="005754D4" w:rsidRPr="000701C8" w:rsidRDefault="005754D4" w:rsidP="00FF5148">
      <w:pPr>
        <w:rPr>
          <w:sz w:val="22"/>
          <w:szCs w:val="22"/>
        </w:rPr>
      </w:pPr>
    </w:p>
    <w:p w14:paraId="28DCD04C" w14:textId="42684828" w:rsidR="00C479F6" w:rsidRPr="000701C8" w:rsidRDefault="00DD7781" w:rsidP="005754D4">
      <w:pPr>
        <w:keepNext/>
        <w:numPr>
          <w:ilvl w:val="3"/>
          <w:numId w:val="4"/>
        </w:numPr>
        <w:pBdr>
          <w:top w:val="nil"/>
          <w:left w:val="nil"/>
          <w:bottom w:val="nil"/>
          <w:right w:val="nil"/>
          <w:between w:val="nil"/>
        </w:pBdr>
        <w:tabs>
          <w:tab w:val="left" w:pos="360"/>
        </w:tabs>
        <w:ind w:left="360" w:hanging="360"/>
        <w:jc w:val="both"/>
        <w:rPr>
          <w:sz w:val="22"/>
          <w:szCs w:val="22"/>
        </w:rPr>
      </w:pPr>
      <w:r w:rsidRPr="000701C8">
        <w:rPr>
          <w:color w:val="000000"/>
          <w:sz w:val="22"/>
          <w:szCs w:val="22"/>
        </w:rPr>
        <w:t xml:space="preserve"> REFERENCES</w:t>
      </w:r>
    </w:p>
    <w:p w14:paraId="35A4F103" w14:textId="77777777" w:rsidR="00FF5148" w:rsidRPr="000701C8" w:rsidRDefault="00FF5148" w:rsidP="00FF5148">
      <w:pPr>
        <w:rPr>
          <w:sz w:val="22"/>
          <w:szCs w:val="22"/>
        </w:rPr>
      </w:pPr>
    </w:p>
    <w:p w14:paraId="3A2FB672" w14:textId="13BEC8B3" w:rsidR="00C479F6" w:rsidRPr="000701C8" w:rsidRDefault="00DD7781" w:rsidP="005754D4">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Underwriters Laboratory UL 752-Standard for Bullet Resisting Equipment.</w:t>
      </w:r>
    </w:p>
    <w:p w14:paraId="23C35E9D" w14:textId="77777777" w:rsidR="00FF5148" w:rsidRPr="000701C8" w:rsidRDefault="00FF5148" w:rsidP="00FF5148">
      <w:pPr>
        <w:rPr>
          <w:sz w:val="22"/>
          <w:szCs w:val="22"/>
        </w:rPr>
      </w:pPr>
    </w:p>
    <w:p w14:paraId="53770E27" w14:textId="19117D23" w:rsidR="00C479F6" w:rsidRPr="000701C8" w:rsidRDefault="00DD7781" w:rsidP="005754D4">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ASTM E119-98- Standard Test Methods for Fire Tests of Building Construction and Materials</w:t>
      </w:r>
    </w:p>
    <w:p w14:paraId="4EFA61DC" w14:textId="77777777" w:rsidR="00FF5148" w:rsidRPr="000701C8" w:rsidRDefault="00FF5148" w:rsidP="00FF5148">
      <w:pPr>
        <w:rPr>
          <w:sz w:val="22"/>
          <w:szCs w:val="22"/>
        </w:rPr>
      </w:pPr>
    </w:p>
    <w:p w14:paraId="1966C6BC" w14:textId="02C3239F" w:rsidR="00C479F6" w:rsidRPr="000701C8" w:rsidRDefault="00DD7781" w:rsidP="005754D4">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ASTM C 1172 - Standard Specification for Laminated Architectural Flat Glass.</w:t>
      </w:r>
    </w:p>
    <w:p w14:paraId="133A2DC2" w14:textId="77777777" w:rsidR="00FF5148" w:rsidRPr="000701C8" w:rsidRDefault="00FF5148" w:rsidP="00FF5148">
      <w:pPr>
        <w:rPr>
          <w:sz w:val="22"/>
          <w:szCs w:val="22"/>
        </w:rPr>
      </w:pPr>
    </w:p>
    <w:p w14:paraId="16E2E89A" w14:textId="4A828AD3" w:rsidR="00C479F6" w:rsidRPr="000701C8" w:rsidRDefault="00DD7781" w:rsidP="005754D4">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ASTM B 209 - Standard Specification for Aluminum and Aluminum-Alloy Sheet and Plate.</w:t>
      </w:r>
    </w:p>
    <w:p w14:paraId="0D14A67C" w14:textId="77777777" w:rsidR="00FF5148" w:rsidRPr="000701C8" w:rsidRDefault="00FF5148" w:rsidP="00FF5148">
      <w:pPr>
        <w:rPr>
          <w:sz w:val="22"/>
          <w:szCs w:val="22"/>
        </w:rPr>
      </w:pPr>
    </w:p>
    <w:p w14:paraId="1A02084E" w14:textId="77150E4E" w:rsidR="00C479F6" w:rsidRPr="000701C8" w:rsidRDefault="00DD7781" w:rsidP="005754D4">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ASTM B 221 - Standard Specification for Aluminum and Aluminum-Alloy Extruded Bars, Rods, Wire, Profiles, and Tubes.</w:t>
      </w:r>
    </w:p>
    <w:p w14:paraId="7DD2D093" w14:textId="75258958" w:rsidR="00FF5148" w:rsidRPr="000701C8" w:rsidRDefault="00FF5148" w:rsidP="00FF5148">
      <w:pPr>
        <w:rPr>
          <w:sz w:val="22"/>
          <w:szCs w:val="22"/>
        </w:rPr>
      </w:pPr>
    </w:p>
    <w:p w14:paraId="3C12E669" w14:textId="77777777" w:rsidR="005754D4" w:rsidRPr="000701C8" w:rsidRDefault="005754D4" w:rsidP="00FF5148">
      <w:pPr>
        <w:rPr>
          <w:sz w:val="22"/>
          <w:szCs w:val="22"/>
        </w:rPr>
      </w:pPr>
    </w:p>
    <w:p w14:paraId="3A60313A" w14:textId="75CE5B1F" w:rsidR="00FF5148" w:rsidRPr="000701C8" w:rsidRDefault="005754D4" w:rsidP="005754D4">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1.3 </w:t>
      </w:r>
      <w:r w:rsidR="00DD7781" w:rsidRPr="000701C8">
        <w:rPr>
          <w:color w:val="000000"/>
          <w:sz w:val="22"/>
          <w:szCs w:val="22"/>
        </w:rPr>
        <w:t>ACTION SUBMITTALS</w:t>
      </w:r>
    </w:p>
    <w:p w14:paraId="7848190E" w14:textId="174D60E7" w:rsidR="00C479F6" w:rsidRPr="000701C8" w:rsidRDefault="00DD7781" w:rsidP="005754D4">
      <w:pPr>
        <w:pStyle w:val="PR1"/>
        <w:numPr>
          <w:ilvl w:val="4"/>
          <w:numId w:val="5"/>
        </w:numPr>
        <w:pBdr>
          <w:top w:val="nil"/>
          <w:left w:val="nil"/>
          <w:bottom w:val="nil"/>
          <w:right w:val="nil"/>
          <w:between w:val="nil"/>
        </w:pBdr>
        <w:tabs>
          <w:tab w:val="clear" w:pos="1026"/>
          <w:tab w:val="left" w:pos="900"/>
        </w:tabs>
        <w:ind w:left="900" w:hanging="450"/>
        <w:rPr>
          <w:sz w:val="22"/>
          <w:szCs w:val="22"/>
        </w:rPr>
      </w:pPr>
      <w:r w:rsidRPr="000701C8">
        <w:rPr>
          <w:color w:val="000000"/>
          <w:sz w:val="22"/>
          <w:szCs w:val="22"/>
        </w:rPr>
        <w:t>Refer to Section</w:t>
      </w:r>
      <w:r w:rsidRPr="000701C8">
        <w:rPr>
          <w:b/>
          <w:color w:val="FF0000"/>
          <w:sz w:val="22"/>
          <w:szCs w:val="22"/>
        </w:rPr>
        <w:t xml:space="preserve"> </w:t>
      </w:r>
      <w:r w:rsidRPr="000701C8">
        <w:rPr>
          <w:color w:val="FF0000"/>
          <w:sz w:val="22"/>
          <w:szCs w:val="22"/>
        </w:rPr>
        <w:t>[01 33 00 Submittal Procedures] [Insert section number and title].</w:t>
      </w:r>
    </w:p>
    <w:p w14:paraId="0E8B47CD" w14:textId="77777777" w:rsidR="00FF5148" w:rsidRPr="000701C8" w:rsidRDefault="00FF5148" w:rsidP="00FF5148">
      <w:pPr>
        <w:rPr>
          <w:sz w:val="22"/>
          <w:szCs w:val="22"/>
        </w:rPr>
      </w:pPr>
    </w:p>
    <w:p w14:paraId="00F62573" w14:textId="104E3AB3" w:rsidR="00C479F6" w:rsidRPr="000701C8" w:rsidRDefault="00DD7781" w:rsidP="005754D4">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Product Data: For each type of framing </w:t>
      </w:r>
      <w:r w:rsidRPr="000701C8">
        <w:rPr>
          <w:color w:val="FF0000"/>
          <w:sz w:val="22"/>
          <w:szCs w:val="22"/>
        </w:rPr>
        <w:t xml:space="preserve">[and glass] </w:t>
      </w:r>
      <w:r w:rsidRPr="000701C8">
        <w:rPr>
          <w:color w:val="000000"/>
          <w:sz w:val="22"/>
          <w:szCs w:val="22"/>
        </w:rPr>
        <w:t>including manufacturer recommended installation instructions.</w:t>
      </w:r>
    </w:p>
    <w:p w14:paraId="242E937C" w14:textId="77777777" w:rsidR="00FF5148" w:rsidRPr="000701C8" w:rsidRDefault="00FF5148" w:rsidP="00FF5148">
      <w:pPr>
        <w:rPr>
          <w:sz w:val="22"/>
          <w:szCs w:val="22"/>
        </w:rPr>
      </w:pPr>
    </w:p>
    <w:p w14:paraId="7E076DE3" w14:textId="15D2D07D" w:rsidR="00C479F6" w:rsidRPr="000701C8" w:rsidRDefault="00DD7781" w:rsidP="005754D4">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lastRenderedPageBreak/>
        <w:t>Shop Drawings:  Include plans, elevations, sections, details, attachment to other work.</w:t>
      </w:r>
    </w:p>
    <w:p w14:paraId="53950089" w14:textId="77777777" w:rsidR="00FF5148" w:rsidRPr="000701C8" w:rsidRDefault="00FF5148" w:rsidP="00FF5148">
      <w:pPr>
        <w:rPr>
          <w:sz w:val="22"/>
          <w:szCs w:val="22"/>
        </w:rPr>
      </w:pPr>
    </w:p>
    <w:p w14:paraId="7E0F97BF" w14:textId="0A685DB4" w:rsidR="00C479F6" w:rsidRPr="000701C8" w:rsidRDefault="00DD7781" w:rsidP="005754D4">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Samples:  For each exposed finish.</w:t>
      </w:r>
    </w:p>
    <w:p w14:paraId="60DF727E" w14:textId="6194FD7B" w:rsidR="00FF5148" w:rsidRPr="000701C8" w:rsidRDefault="00FF5148" w:rsidP="00FF5148">
      <w:pPr>
        <w:rPr>
          <w:sz w:val="22"/>
          <w:szCs w:val="22"/>
        </w:rPr>
      </w:pPr>
    </w:p>
    <w:p w14:paraId="2BCD2FA7" w14:textId="77777777" w:rsidR="005754D4" w:rsidRPr="000701C8" w:rsidRDefault="005754D4" w:rsidP="00FF5148">
      <w:pPr>
        <w:rPr>
          <w:sz w:val="22"/>
          <w:szCs w:val="22"/>
        </w:rPr>
      </w:pPr>
    </w:p>
    <w:p w14:paraId="7BF82E10" w14:textId="5213EACA" w:rsidR="00FF5148" w:rsidRPr="000701C8" w:rsidRDefault="005754D4" w:rsidP="005754D4">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1.4 </w:t>
      </w:r>
      <w:r w:rsidR="00DD7781" w:rsidRPr="000701C8">
        <w:rPr>
          <w:color w:val="000000"/>
          <w:sz w:val="22"/>
          <w:szCs w:val="22"/>
        </w:rPr>
        <w:t>INFORMATION SUBMITTALS</w:t>
      </w:r>
    </w:p>
    <w:p w14:paraId="4B1395EE" w14:textId="7B0C17D1" w:rsidR="00C479F6" w:rsidRPr="000701C8" w:rsidRDefault="00DD7781" w:rsidP="005754D4">
      <w:pPr>
        <w:pStyle w:val="PR1"/>
        <w:numPr>
          <w:ilvl w:val="4"/>
          <w:numId w:val="6"/>
        </w:numPr>
        <w:pBdr>
          <w:top w:val="nil"/>
          <w:left w:val="nil"/>
          <w:bottom w:val="nil"/>
          <w:right w:val="nil"/>
          <w:between w:val="nil"/>
        </w:pBdr>
        <w:tabs>
          <w:tab w:val="clear" w:pos="1026"/>
          <w:tab w:val="left" w:pos="900"/>
        </w:tabs>
        <w:ind w:left="900" w:hanging="450"/>
        <w:rPr>
          <w:sz w:val="22"/>
          <w:szCs w:val="22"/>
        </w:rPr>
      </w:pPr>
      <w:r w:rsidRPr="000701C8">
        <w:rPr>
          <w:color w:val="000000"/>
          <w:sz w:val="22"/>
          <w:szCs w:val="22"/>
        </w:rPr>
        <w:t xml:space="preserve">Product Test Reports:  Indicating compliance with requirements </w:t>
      </w:r>
    </w:p>
    <w:p w14:paraId="19FA9E72" w14:textId="77777777" w:rsidR="00FF5148" w:rsidRPr="000701C8" w:rsidRDefault="00FF5148" w:rsidP="00FF5148">
      <w:pPr>
        <w:rPr>
          <w:sz w:val="22"/>
          <w:szCs w:val="22"/>
        </w:rPr>
      </w:pPr>
    </w:p>
    <w:p w14:paraId="55606764" w14:textId="5E340CDD" w:rsidR="00FF5148" w:rsidRPr="000701C8" w:rsidRDefault="00DD7781" w:rsidP="00FF5148">
      <w:pPr>
        <w:numPr>
          <w:ilvl w:val="4"/>
          <w:numId w:val="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Warranty:  Sample of finish warranty</w:t>
      </w:r>
    </w:p>
    <w:p w14:paraId="0DDE7180" w14:textId="77777777" w:rsidR="005754D4" w:rsidRPr="000701C8" w:rsidRDefault="005754D4" w:rsidP="005754D4">
      <w:pPr>
        <w:pBdr>
          <w:top w:val="nil"/>
          <w:left w:val="nil"/>
          <w:bottom w:val="nil"/>
          <w:right w:val="nil"/>
          <w:between w:val="nil"/>
        </w:pBdr>
        <w:tabs>
          <w:tab w:val="left" w:pos="900"/>
          <w:tab w:val="left" w:pos="3726"/>
        </w:tabs>
        <w:ind w:left="900"/>
        <w:jc w:val="both"/>
        <w:rPr>
          <w:sz w:val="22"/>
          <w:szCs w:val="22"/>
        </w:rPr>
      </w:pPr>
    </w:p>
    <w:p w14:paraId="3030A616" w14:textId="77777777" w:rsidR="00FF5148" w:rsidRPr="000701C8" w:rsidRDefault="00FF5148" w:rsidP="00FF5148">
      <w:pPr>
        <w:rPr>
          <w:sz w:val="22"/>
          <w:szCs w:val="22"/>
        </w:rPr>
      </w:pPr>
    </w:p>
    <w:p w14:paraId="44F00745" w14:textId="20F9A579" w:rsidR="00C479F6" w:rsidRPr="000701C8" w:rsidRDefault="005754D4" w:rsidP="005754D4">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1.5 </w:t>
      </w:r>
      <w:r w:rsidR="00DD7781" w:rsidRPr="000701C8">
        <w:rPr>
          <w:color w:val="000000"/>
          <w:sz w:val="22"/>
          <w:szCs w:val="22"/>
        </w:rPr>
        <w:t xml:space="preserve">CLOSEOUT SUBMITTALS </w:t>
      </w:r>
    </w:p>
    <w:p w14:paraId="27561644" w14:textId="77777777" w:rsidR="00FF5148" w:rsidRPr="000701C8" w:rsidRDefault="00FF5148" w:rsidP="00FF5148">
      <w:pPr>
        <w:rPr>
          <w:sz w:val="22"/>
          <w:szCs w:val="22"/>
        </w:rPr>
      </w:pPr>
    </w:p>
    <w:p w14:paraId="4753B9BB" w14:textId="2CA0E52D" w:rsidR="00C479F6" w:rsidRPr="000701C8" w:rsidRDefault="00DD7781" w:rsidP="005754D4">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Refer to Section </w:t>
      </w:r>
      <w:r w:rsidRPr="000701C8">
        <w:rPr>
          <w:color w:val="FF0000"/>
          <w:sz w:val="22"/>
          <w:szCs w:val="22"/>
        </w:rPr>
        <w:t>[01 78 00 Closeout Submittals] [Insert section number and title].</w:t>
      </w:r>
    </w:p>
    <w:p w14:paraId="3384CB36" w14:textId="77777777" w:rsidR="00FF5148" w:rsidRPr="000701C8" w:rsidRDefault="00FF5148" w:rsidP="00FF5148">
      <w:pPr>
        <w:rPr>
          <w:sz w:val="22"/>
          <w:szCs w:val="22"/>
        </w:rPr>
      </w:pPr>
    </w:p>
    <w:p w14:paraId="720928B3" w14:textId="0874A49F" w:rsidR="00C479F6" w:rsidRPr="000701C8" w:rsidRDefault="00DD7781" w:rsidP="005754D4">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Maintenance data.</w:t>
      </w:r>
    </w:p>
    <w:p w14:paraId="7DDC1E9B" w14:textId="52233C17" w:rsidR="00FF5148" w:rsidRPr="000701C8" w:rsidRDefault="00FF5148" w:rsidP="00FF5148">
      <w:pPr>
        <w:rPr>
          <w:sz w:val="22"/>
          <w:szCs w:val="22"/>
        </w:rPr>
      </w:pPr>
    </w:p>
    <w:p w14:paraId="2CC51918" w14:textId="77777777" w:rsidR="005754D4" w:rsidRPr="000701C8" w:rsidRDefault="005754D4" w:rsidP="00FF5148">
      <w:pPr>
        <w:rPr>
          <w:sz w:val="22"/>
          <w:szCs w:val="22"/>
        </w:rPr>
      </w:pPr>
    </w:p>
    <w:p w14:paraId="646B5F33" w14:textId="18C345F3" w:rsidR="00C479F6" w:rsidRPr="000701C8" w:rsidRDefault="005754D4" w:rsidP="005754D4">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1.6 </w:t>
      </w:r>
      <w:r w:rsidR="00DD7781" w:rsidRPr="000701C8">
        <w:rPr>
          <w:color w:val="000000"/>
          <w:sz w:val="22"/>
          <w:szCs w:val="22"/>
        </w:rPr>
        <w:t>DELIVERY, STORAGE AND HANDLING</w:t>
      </w:r>
    </w:p>
    <w:p w14:paraId="247564CA" w14:textId="77777777" w:rsidR="00FF5148" w:rsidRPr="000701C8" w:rsidRDefault="00FF5148" w:rsidP="00FF5148">
      <w:pPr>
        <w:rPr>
          <w:sz w:val="22"/>
          <w:szCs w:val="22"/>
        </w:rPr>
      </w:pPr>
    </w:p>
    <w:p w14:paraId="06301141" w14:textId="46A8677F" w:rsidR="00C479F6" w:rsidRPr="000701C8" w:rsidRDefault="00DD7781" w:rsidP="005754D4">
      <w:pPr>
        <w:pStyle w:val="Heading5"/>
        <w:numPr>
          <w:ilvl w:val="4"/>
          <w:numId w:val="7"/>
        </w:numPr>
        <w:pBdr>
          <w:top w:val="nil"/>
          <w:left w:val="nil"/>
          <w:bottom w:val="nil"/>
          <w:right w:val="nil"/>
          <w:between w:val="nil"/>
        </w:pBdr>
        <w:tabs>
          <w:tab w:val="left" w:pos="900"/>
          <w:tab w:val="left" w:pos="3726"/>
        </w:tabs>
        <w:ind w:left="900" w:hanging="450"/>
        <w:jc w:val="both"/>
        <w:rPr>
          <w:rFonts w:ascii="Arial" w:hAnsi="Arial"/>
          <w:color w:val="FF0000"/>
          <w:sz w:val="22"/>
          <w:szCs w:val="22"/>
        </w:rPr>
      </w:pPr>
      <w:r w:rsidRPr="000701C8">
        <w:rPr>
          <w:rFonts w:ascii="Arial" w:hAnsi="Arial"/>
          <w:color w:val="000000"/>
          <w:sz w:val="22"/>
          <w:szCs w:val="22"/>
        </w:rPr>
        <w:t xml:space="preserve">Refer to Section </w:t>
      </w:r>
      <w:r w:rsidRPr="000701C8">
        <w:rPr>
          <w:rFonts w:ascii="Arial" w:hAnsi="Arial"/>
          <w:color w:val="FF0000"/>
          <w:sz w:val="22"/>
          <w:szCs w:val="22"/>
        </w:rPr>
        <w:t>[01 60 00 Product Requirements] [Insert section number and title].</w:t>
      </w:r>
    </w:p>
    <w:p w14:paraId="4597479E" w14:textId="77777777" w:rsidR="00FF5148" w:rsidRPr="000701C8" w:rsidRDefault="00FF5148" w:rsidP="00FF5148">
      <w:pPr>
        <w:rPr>
          <w:sz w:val="22"/>
          <w:szCs w:val="22"/>
        </w:rPr>
      </w:pPr>
    </w:p>
    <w:p w14:paraId="7D12A966" w14:textId="57A35DB3" w:rsidR="00C479F6" w:rsidRPr="000701C8" w:rsidRDefault="00DD7781" w:rsidP="005754D4">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314E8C0C" w14:textId="4CEEFA9D" w:rsidR="00FF5148" w:rsidRPr="000701C8" w:rsidRDefault="00FF5148" w:rsidP="00FF5148">
      <w:pPr>
        <w:rPr>
          <w:sz w:val="22"/>
          <w:szCs w:val="22"/>
        </w:rPr>
      </w:pPr>
    </w:p>
    <w:p w14:paraId="07113A72" w14:textId="77777777" w:rsidR="005754D4" w:rsidRPr="000701C8" w:rsidRDefault="005754D4" w:rsidP="00FF5148">
      <w:pPr>
        <w:rPr>
          <w:sz w:val="22"/>
          <w:szCs w:val="22"/>
        </w:rPr>
      </w:pPr>
    </w:p>
    <w:p w14:paraId="4FF9B680" w14:textId="3A4BEFEB" w:rsidR="00C479F6" w:rsidRPr="000701C8" w:rsidRDefault="005754D4" w:rsidP="005754D4">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1.7 </w:t>
      </w:r>
      <w:r w:rsidR="00DD7781" w:rsidRPr="000701C8">
        <w:rPr>
          <w:color w:val="000000"/>
          <w:sz w:val="22"/>
          <w:szCs w:val="22"/>
        </w:rPr>
        <w:t>WARRANTY</w:t>
      </w:r>
    </w:p>
    <w:p w14:paraId="7701B4F4" w14:textId="77777777" w:rsidR="00FF5148" w:rsidRPr="000701C8" w:rsidRDefault="00FF5148" w:rsidP="00FF5148">
      <w:pPr>
        <w:rPr>
          <w:sz w:val="22"/>
          <w:szCs w:val="22"/>
        </w:rPr>
      </w:pPr>
    </w:p>
    <w:p w14:paraId="39DB1D80" w14:textId="1787E02A" w:rsidR="00C479F6" w:rsidRPr="000701C8" w:rsidRDefault="00DD7781" w:rsidP="00356155">
      <w:pPr>
        <w:pBdr>
          <w:top w:val="nil"/>
          <w:left w:val="nil"/>
          <w:bottom w:val="nil"/>
          <w:right w:val="nil"/>
          <w:between w:val="nil"/>
        </w:pBdr>
        <w:jc w:val="both"/>
        <w:rPr>
          <w:iCs/>
          <w:color w:val="0070C0"/>
          <w:sz w:val="22"/>
          <w:szCs w:val="22"/>
        </w:rPr>
      </w:pPr>
      <w:r w:rsidRPr="000701C8">
        <w:rPr>
          <w:iCs/>
          <w:color w:val="0070C0"/>
          <w:sz w:val="22"/>
          <w:szCs w:val="22"/>
        </w:rPr>
        <w:t>(</w:t>
      </w:r>
      <w:r w:rsidRPr="000701C8">
        <w:rPr>
          <w:b/>
          <w:iCs/>
          <w:color w:val="0070C0"/>
          <w:sz w:val="22"/>
          <w:szCs w:val="22"/>
        </w:rPr>
        <w:t>Specifier Note</w:t>
      </w:r>
      <w:r w:rsidRPr="000701C8">
        <w:rPr>
          <w:iCs/>
          <w:color w:val="0070C0"/>
          <w:sz w:val="22"/>
          <w:szCs w:val="22"/>
        </w:rPr>
        <w:t xml:space="preserve">: The </w:t>
      </w:r>
      <w:proofErr w:type="gramStart"/>
      <w:r w:rsidRPr="000701C8">
        <w:rPr>
          <w:iCs/>
          <w:color w:val="0070C0"/>
          <w:sz w:val="22"/>
          <w:szCs w:val="22"/>
        </w:rPr>
        <w:t>5 year</w:t>
      </w:r>
      <w:proofErr w:type="gramEnd"/>
      <w:r w:rsidRPr="000701C8">
        <w:rPr>
          <w:iCs/>
          <w:color w:val="0070C0"/>
          <w:sz w:val="22"/>
          <w:szCs w:val="22"/>
        </w:rPr>
        <w:t xml:space="preserve"> finish warranty applies to the Class I anodic finishes and the 10 year applies to the 70% PVDF coating finish.)</w:t>
      </w:r>
    </w:p>
    <w:p w14:paraId="52AF77E9" w14:textId="77777777" w:rsidR="00FF5148" w:rsidRPr="000701C8" w:rsidRDefault="00FF5148" w:rsidP="00FF5148">
      <w:pPr>
        <w:rPr>
          <w:sz w:val="22"/>
          <w:szCs w:val="22"/>
        </w:rPr>
      </w:pPr>
    </w:p>
    <w:p w14:paraId="2607788A" w14:textId="3097F884" w:rsidR="00C479F6" w:rsidRPr="000701C8" w:rsidRDefault="00DD7781" w:rsidP="00F8191A">
      <w:pPr>
        <w:pStyle w:val="Heading5"/>
        <w:numPr>
          <w:ilvl w:val="4"/>
          <w:numId w:val="8"/>
        </w:numPr>
        <w:pBdr>
          <w:top w:val="nil"/>
          <w:left w:val="nil"/>
          <w:bottom w:val="nil"/>
          <w:right w:val="nil"/>
          <w:between w:val="nil"/>
        </w:pBdr>
        <w:tabs>
          <w:tab w:val="left" w:pos="900"/>
          <w:tab w:val="left" w:pos="3726"/>
        </w:tabs>
        <w:ind w:left="900" w:hanging="450"/>
        <w:jc w:val="both"/>
        <w:rPr>
          <w:rFonts w:ascii="Arial" w:hAnsi="Arial"/>
          <w:sz w:val="22"/>
          <w:szCs w:val="22"/>
        </w:rPr>
      </w:pPr>
      <w:r w:rsidRPr="000701C8">
        <w:rPr>
          <w:rFonts w:ascii="Arial" w:hAnsi="Arial"/>
          <w:color w:val="000000"/>
          <w:sz w:val="22"/>
          <w:szCs w:val="22"/>
        </w:rPr>
        <w:t>Workmanship Warranty: All materials shall be warranted against defects for a period of</w:t>
      </w:r>
      <w:r w:rsidRPr="000701C8">
        <w:rPr>
          <w:rFonts w:ascii="Arial" w:hAnsi="Arial"/>
          <w:b/>
          <w:color w:val="FF0000"/>
          <w:sz w:val="22"/>
          <w:szCs w:val="22"/>
        </w:rPr>
        <w:t xml:space="preserve"> </w:t>
      </w:r>
      <w:r w:rsidRPr="000701C8">
        <w:rPr>
          <w:rFonts w:ascii="Arial" w:hAnsi="Arial"/>
          <w:color w:val="FF0000"/>
          <w:sz w:val="22"/>
          <w:szCs w:val="22"/>
        </w:rPr>
        <w:t>[1]</w:t>
      </w:r>
      <w:r w:rsidRPr="000701C8">
        <w:rPr>
          <w:rFonts w:ascii="Arial" w:hAnsi="Arial"/>
          <w:color w:val="000000"/>
          <w:sz w:val="22"/>
          <w:szCs w:val="22"/>
        </w:rPr>
        <w:t xml:space="preserve"> year for the date of receipt at the project site.  Provide certificates of manufacturer’s standard limited warranty with closeout documents.</w:t>
      </w:r>
    </w:p>
    <w:p w14:paraId="5125B5BF" w14:textId="77777777" w:rsidR="00FF5148" w:rsidRPr="000701C8" w:rsidRDefault="00FF5148" w:rsidP="00FF5148">
      <w:pPr>
        <w:rPr>
          <w:sz w:val="22"/>
          <w:szCs w:val="22"/>
        </w:rPr>
      </w:pPr>
    </w:p>
    <w:p w14:paraId="07A81317" w14:textId="2EBA3967" w:rsidR="00C479F6" w:rsidRPr="000701C8" w:rsidRDefault="00DD7781" w:rsidP="00F8191A">
      <w:pPr>
        <w:numPr>
          <w:ilvl w:val="4"/>
          <w:numId w:val="2"/>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Finish Warranty: Manufacturer’s warranty against deterioration of factory finishes for the period of </w:t>
      </w:r>
      <w:r w:rsidRPr="000701C8">
        <w:rPr>
          <w:color w:val="FF0000"/>
          <w:sz w:val="22"/>
          <w:szCs w:val="22"/>
        </w:rPr>
        <w:t xml:space="preserve">[5] [10] </w:t>
      </w:r>
      <w:r w:rsidRPr="000701C8">
        <w:rPr>
          <w:color w:val="000000"/>
          <w:sz w:val="22"/>
          <w:szCs w:val="22"/>
        </w:rPr>
        <w:t>years from the date of Substantial Completion.</w:t>
      </w:r>
    </w:p>
    <w:p w14:paraId="3938F62A" w14:textId="77777777" w:rsidR="00FF5148" w:rsidRPr="000701C8" w:rsidRDefault="00FF5148" w:rsidP="00FF5148">
      <w:pPr>
        <w:rPr>
          <w:sz w:val="22"/>
          <w:szCs w:val="22"/>
        </w:rPr>
      </w:pPr>
    </w:p>
    <w:p w14:paraId="55F0FB5F" w14:textId="4ED43C80" w:rsidR="00C479F6" w:rsidRPr="000701C8" w:rsidRDefault="00DD7781" w:rsidP="00356155">
      <w:pPr>
        <w:pBdr>
          <w:top w:val="nil"/>
          <w:left w:val="nil"/>
          <w:bottom w:val="nil"/>
          <w:right w:val="nil"/>
          <w:between w:val="nil"/>
        </w:pBdr>
        <w:jc w:val="both"/>
        <w:rPr>
          <w:iCs/>
          <w:color w:val="0070C0"/>
          <w:sz w:val="22"/>
          <w:szCs w:val="22"/>
        </w:rPr>
      </w:pPr>
      <w:r w:rsidRPr="000701C8">
        <w:rPr>
          <w:iCs/>
          <w:color w:val="0070C0"/>
          <w:sz w:val="22"/>
          <w:szCs w:val="22"/>
        </w:rPr>
        <w:t>(</w:t>
      </w:r>
      <w:r w:rsidRPr="000701C8">
        <w:rPr>
          <w:b/>
          <w:iCs/>
          <w:color w:val="0070C0"/>
          <w:sz w:val="22"/>
          <w:szCs w:val="22"/>
        </w:rPr>
        <w:t>Specifier Note</w:t>
      </w:r>
      <w:r w:rsidRPr="000701C8">
        <w:rPr>
          <w:iCs/>
          <w:color w:val="0070C0"/>
          <w:sz w:val="22"/>
          <w:szCs w:val="22"/>
        </w:rPr>
        <w:t xml:space="preserve">: Product information is proprietary to </w:t>
      </w:r>
      <w:proofErr w:type="gramStart"/>
      <w:r w:rsidRPr="000701C8">
        <w:rPr>
          <w:iCs/>
          <w:color w:val="0070C0"/>
          <w:sz w:val="22"/>
          <w:szCs w:val="22"/>
        </w:rPr>
        <w:t>TSS  If</w:t>
      </w:r>
      <w:proofErr w:type="gramEnd"/>
      <w:r w:rsidRPr="000701C8">
        <w:rPr>
          <w:iCs/>
          <w:color w:val="0070C0"/>
          <w:sz w:val="22"/>
          <w:szCs w:val="22"/>
        </w:rPr>
        <w:t xml:space="preserve"> additional products are required for competitive procurement, contact TSS for assistance in listing competitive products that may be available.)</w:t>
      </w:r>
    </w:p>
    <w:p w14:paraId="3F21ECFE" w14:textId="0B394291" w:rsidR="00FF5148" w:rsidRPr="000701C8" w:rsidRDefault="00FF5148" w:rsidP="00FF5148">
      <w:pPr>
        <w:rPr>
          <w:sz w:val="22"/>
          <w:szCs w:val="22"/>
        </w:rPr>
      </w:pPr>
    </w:p>
    <w:p w14:paraId="2EBB7CFC" w14:textId="77777777" w:rsidR="00F8191A" w:rsidRPr="000701C8" w:rsidRDefault="00F8191A" w:rsidP="00FF5148">
      <w:pPr>
        <w:rPr>
          <w:sz w:val="22"/>
          <w:szCs w:val="22"/>
        </w:rPr>
      </w:pPr>
    </w:p>
    <w:p w14:paraId="18E85730" w14:textId="3548AF8A" w:rsidR="00C479F6" w:rsidRPr="000701C8" w:rsidRDefault="00F8191A" w:rsidP="00F8191A">
      <w:pPr>
        <w:keepNext/>
        <w:pBdr>
          <w:top w:val="nil"/>
          <w:left w:val="nil"/>
          <w:bottom w:val="nil"/>
          <w:right w:val="nil"/>
          <w:between w:val="nil"/>
        </w:pBdr>
        <w:jc w:val="both"/>
        <w:rPr>
          <w:b/>
          <w:bCs/>
          <w:sz w:val="22"/>
          <w:szCs w:val="22"/>
        </w:rPr>
      </w:pPr>
      <w:r w:rsidRPr="000701C8">
        <w:rPr>
          <w:b/>
          <w:bCs/>
          <w:color w:val="000000"/>
          <w:sz w:val="22"/>
          <w:szCs w:val="22"/>
        </w:rPr>
        <w:lastRenderedPageBreak/>
        <w:t>PART 2 -</w:t>
      </w:r>
      <w:r w:rsidR="00DD7781" w:rsidRPr="000701C8">
        <w:rPr>
          <w:b/>
          <w:bCs/>
          <w:color w:val="000000"/>
          <w:sz w:val="22"/>
          <w:szCs w:val="22"/>
        </w:rPr>
        <w:t xml:space="preserve"> PRODUCTS</w:t>
      </w:r>
    </w:p>
    <w:p w14:paraId="398F9636" w14:textId="77777777" w:rsidR="00FF5148" w:rsidRPr="000701C8" w:rsidRDefault="00FF5148" w:rsidP="00FF5148">
      <w:pPr>
        <w:rPr>
          <w:sz w:val="22"/>
          <w:szCs w:val="22"/>
        </w:rPr>
      </w:pPr>
    </w:p>
    <w:p w14:paraId="24658097" w14:textId="54826C02" w:rsidR="00C479F6" w:rsidRPr="000701C8" w:rsidRDefault="00DD7781" w:rsidP="00F8191A">
      <w:pPr>
        <w:keepNext/>
        <w:pBdr>
          <w:top w:val="nil"/>
          <w:left w:val="nil"/>
          <w:bottom w:val="nil"/>
          <w:right w:val="nil"/>
          <w:between w:val="nil"/>
        </w:pBdr>
        <w:tabs>
          <w:tab w:val="left" w:pos="360"/>
        </w:tabs>
        <w:jc w:val="both"/>
        <w:rPr>
          <w:sz w:val="22"/>
          <w:szCs w:val="22"/>
        </w:rPr>
      </w:pPr>
      <w:r w:rsidRPr="000701C8">
        <w:rPr>
          <w:color w:val="000000"/>
          <w:sz w:val="22"/>
          <w:szCs w:val="22"/>
        </w:rPr>
        <w:t xml:space="preserve">2.1 </w:t>
      </w:r>
      <w:r w:rsidRPr="000701C8">
        <w:rPr>
          <w:color w:val="000000"/>
          <w:sz w:val="22"/>
          <w:szCs w:val="22"/>
        </w:rPr>
        <w:tab/>
        <w:t>MANUFACTURED UNITS</w:t>
      </w:r>
    </w:p>
    <w:p w14:paraId="2A767320" w14:textId="77777777" w:rsidR="00FF5148" w:rsidRPr="000701C8" w:rsidRDefault="00FF5148" w:rsidP="00FF5148">
      <w:pPr>
        <w:rPr>
          <w:sz w:val="22"/>
          <w:szCs w:val="22"/>
        </w:rPr>
      </w:pPr>
    </w:p>
    <w:p w14:paraId="6502E484" w14:textId="1D2B69C5" w:rsidR="00C479F6" w:rsidRPr="000701C8" w:rsidRDefault="00DD7781" w:rsidP="00F8191A">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Basis of Design:  </w:t>
      </w:r>
    </w:p>
    <w:p w14:paraId="2585678F" w14:textId="77777777" w:rsidR="00FF5148" w:rsidRPr="000701C8" w:rsidRDefault="00FF5148" w:rsidP="00FF5148">
      <w:pPr>
        <w:rPr>
          <w:sz w:val="22"/>
          <w:szCs w:val="22"/>
        </w:rPr>
      </w:pPr>
    </w:p>
    <w:p w14:paraId="3B05769E" w14:textId="09E2AD3F"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Subject to compliance with requirements, provide products by the following:</w:t>
      </w:r>
    </w:p>
    <w:p w14:paraId="581D0AA0" w14:textId="77777777" w:rsidR="00FF5148" w:rsidRPr="000701C8" w:rsidRDefault="00FF5148" w:rsidP="00FF5148">
      <w:pPr>
        <w:rPr>
          <w:sz w:val="22"/>
          <w:szCs w:val="22"/>
        </w:rPr>
      </w:pPr>
    </w:p>
    <w:p w14:paraId="5BA45CFE" w14:textId="6D2D7390" w:rsidR="00C479F6" w:rsidRPr="000701C8" w:rsidRDefault="00DD7781" w:rsidP="00356155">
      <w:pPr>
        <w:numPr>
          <w:ilvl w:val="6"/>
          <w:numId w:val="3"/>
        </w:numPr>
        <w:pBdr>
          <w:top w:val="nil"/>
          <w:left w:val="nil"/>
          <w:bottom w:val="nil"/>
          <w:right w:val="nil"/>
          <w:between w:val="nil"/>
        </w:pBdr>
        <w:tabs>
          <w:tab w:val="left" w:pos="2016"/>
        </w:tabs>
        <w:jc w:val="both"/>
        <w:rPr>
          <w:sz w:val="22"/>
          <w:szCs w:val="22"/>
        </w:rPr>
      </w:pPr>
      <w:r w:rsidRPr="000701C8">
        <w:rPr>
          <w:color w:val="000000"/>
          <w:sz w:val="22"/>
          <w:szCs w:val="22"/>
        </w:rPr>
        <w:t>Total Security Solutions, Inc., 935 Garden Lane, Fowlerville, MI 48836, 8</w:t>
      </w:r>
      <w:r w:rsidRPr="000701C8">
        <w:rPr>
          <w:sz w:val="22"/>
          <w:szCs w:val="22"/>
        </w:rPr>
        <w:t>66 734-6277</w:t>
      </w:r>
      <w:r w:rsidRPr="000701C8">
        <w:rPr>
          <w:color w:val="000000"/>
          <w:sz w:val="22"/>
          <w:szCs w:val="22"/>
        </w:rPr>
        <w:t xml:space="preserve">. Attn: Sales Department, </w:t>
      </w:r>
      <w:hyperlink r:id="rId8">
        <w:r w:rsidRPr="000701C8">
          <w:rPr>
            <w:color w:val="000000"/>
            <w:sz w:val="22"/>
            <w:szCs w:val="22"/>
          </w:rPr>
          <w:t>sales@tssbulletproof.com</w:t>
        </w:r>
      </w:hyperlink>
      <w:r w:rsidRPr="000701C8">
        <w:rPr>
          <w:color w:val="000000"/>
          <w:sz w:val="22"/>
          <w:szCs w:val="22"/>
        </w:rPr>
        <w:t xml:space="preserve">. Web: </w:t>
      </w:r>
      <w:hyperlink r:id="rId9">
        <w:r w:rsidRPr="000701C8">
          <w:rPr>
            <w:color w:val="000000"/>
            <w:sz w:val="22"/>
            <w:szCs w:val="22"/>
          </w:rPr>
          <w:t>www.tssbulletproof.com</w:t>
        </w:r>
      </w:hyperlink>
      <w:r w:rsidRPr="000701C8">
        <w:rPr>
          <w:color w:val="000000"/>
          <w:sz w:val="22"/>
          <w:szCs w:val="22"/>
        </w:rPr>
        <w:t>.</w:t>
      </w:r>
    </w:p>
    <w:p w14:paraId="03B75A8B" w14:textId="77777777" w:rsidR="00FF5148" w:rsidRPr="000701C8" w:rsidRDefault="00FF5148" w:rsidP="00FF5148">
      <w:pPr>
        <w:rPr>
          <w:sz w:val="22"/>
          <w:szCs w:val="22"/>
        </w:rPr>
      </w:pPr>
    </w:p>
    <w:p w14:paraId="4B90750F" w14:textId="2C194A75"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Subject to compliance with requirements, manufacturers of products of equivalent design may be acceptable if approved in accordance with </w:t>
      </w:r>
      <w:r w:rsidRPr="000701C8">
        <w:rPr>
          <w:color w:val="FF0000"/>
          <w:sz w:val="22"/>
          <w:szCs w:val="22"/>
        </w:rPr>
        <w:t>[Section 01 25 00 Substitution Procedures] [Insert section number and title].</w:t>
      </w:r>
    </w:p>
    <w:p w14:paraId="614A3AAD" w14:textId="77777777" w:rsidR="00FF5148" w:rsidRPr="000701C8" w:rsidRDefault="00FF5148" w:rsidP="00FF5148">
      <w:pPr>
        <w:rPr>
          <w:sz w:val="22"/>
          <w:szCs w:val="22"/>
        </w:rPr>
      </w:pPr>
    </w:p>
    <w:p w14:paraId="7FE792CB" w14:textId="77B9E652" w:rsidR="00C479F6" w:rsidRPr="000701C8" w:rsidRDefault="00DD7781" w:rsidP="00F8191A">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Design Performance:</w:t>
      </w:r>
    </w:p>
    <w:p w14:paraId="31C5D213" w14:textId="77777777" w:rsidR="00FF5148" w:rsidRPr="000701C8" w:rsidRDefault="00FF5148" w:rsidP="00FF5148">
      <w:pPr>
        <w:rPr>
          <w:sz w:val="22"/>
          <w:szCs w:val="22"/>
        </w:rPr>
      </w:pPr>
    </w:p>
    <w:p w14:paraId="71F7677C" w14:textId="0D18E72A"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Through the design, manufacturing techniques and material application the</w:t>
      </w:r>
      <w:r w:rsidRPr="000701C8">
        <w:rPr>
          <w:color w:val="000000"/>
          <w:sz w:val="22"/>
          <w:szCs w:val="22"/>
          <w:u w:val="single"/>
        </w:rPr>
        <w:t xml:space="preserve"> TSS Bullet Resistant Aluminum </w:t>
      </w:r>
      <w:r w:rsidR="00C866BC" w:rsidRPr="000701C8">
        <w:rPr>
          <w:color w:val="000000"/>
          <w:sz w:val="22"/>
          <w:szCs w:val="22"/>
          <w:u w:val="single"/>
        </w:rPr>
        <w:t>BL 1.75</w:t>
      </w:r>
      <w:r w:rsidRPr="000701C8">
        <w:rPr>
          <w:color w:val="000000"/>
          <w:sz w:val="22"/>
          <w:szCs w:val="22"/>
          <w:u w:val="single"/>
        </w:rPr>
        <w:t xml:space="preserve"> Framing System</w:t>
      </w:r>
      <w:r w:rsidRPr="000701C8">
        <w:rPr>
          <w:color w:val="000000"/>
          <w:sz w:val="22"/>
          <w:szCs w:val="22"/>
        </w:rPr>
        <w:t xml:space="preserve"> shall be constructed </w:t>
      </w:r>
      <w:proofErr w:type="gramStart"/>
      <w:r w:rsidRPr="000701C8">
        <w:rPr>
          <w:color w:val="000000"/>
          <w:sz w:val="22"/>
          <w:szCs w:val="22"/>
        </w:rPr>
        <w:t>of  extruded</w:t>
      </w:r>
      <w:proofErr w:type="gramEnd"/>
      <w:r w:rsidRPr="000701C8">
        <w:rPr>
          <w:color w:val="000000"/>
          <w:sz w:val="22"/>
          <w:szCs w:val="22"/>
        </w:rPr>
        <w:t xml:space="preserve"> aluminum in 6061-T6 alloy/tempered. </w:t>
      </w:r>
    </w:p>
    <w:p w14:paraId="0F68FBF2" w14:textId="77777777" w:rsidR="00FF5148" w:rsidRPr="000701C8" w:rsidRDefault="00FF5148" w:rsidP="00FF5148">
      <w:pPr>
        <w:rPr>
          <w:sz w:val="22"/>
          <w:szCs w:val="22"/>
        </w:rPr>
      </w:pPr>
    </w:p>
    <w:p w14:paraId="3B49F60F" w14:textId="4996238B"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Protection rating shall </w:t>
      </w:r>
      <w:proofErr w:type="gramStart"/>
      <w:r w:rsidRPr="000701C8">
        <w:rPr>
          <w:color w:val="000000"/>
          <w:sz w:val="22"/>
          <w:szCs w:val="22"/>
        </w:rPr>
        <w:t>be  UL</w:t>
      </w:r>
      <w:proofErr w:type="gramEnd"/>
      <w:r w:rsidRPr="000701C8">
        <w:rPr>
          <w:color w:val="000000"/>
          <w:sz w:val="22"/>
          <w:szCs w:val="22"/>
        </w:rPr>
        <w:t xml:space="preserve"> Standard 752 Level 3.   </w:t>
      </w:r>
    </w:p>
    <w:p w14:paraId="1FDE60EB" w14:textId="77777777" w:rsidR="00FF5148" w:rsidRPr="000701C8" w:rsidRDefault="00FF5148" w:rsidP="00FF5148">
      <w:pPr>
        <w:rPr>
          <w:sz w:val="22"/>
          <w:szCs w:val="22"/>
        </w:rPr>
      </w:pPr>
    </w:p>
    <w:p w14:paraId="1F717A96" w14:textId="6B3233D9"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Door and frame shall have no exposed fasteners.</w:t>
      </w:r>
    </w:p>
    <w:p w14:paraId="7FFBEA50" w14:textId="77777777" w:rsidR="00FF5148" w:rsidRPr="000701C8" w:rsidRDefault="00FF5148" w:rsidP="00FF5148">
      <w:pPr>
        <w:rPr>
          <w:sz w:val="22"/>
          <w:szCs w:val="22"/>
        </w:rPr>
      </w:pPr>
    </w:p>
    <w:p w14:paraId="5F789DDD" w14:textId="37906217"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Corner joints shall consist of extruded and keyed aluminum spline with continuous 3/8” diameter steel tie rod at door top and bottom rails.  </w:t>
      </w:r>
    </w:p>
    <w:p w14:paraId="390FCE5E" w14:textId="77777777" w:rsidR="00FF5148" w:rsidRPr="000701C8" w:rsidRDefault="00FF5148" w:rsidP="00FF5148">
      <w:pPr>
        <w:rPr>
          <w:sz w:val="22"/>
          <w:szCs w:val="22"/>
        </w:rPr>
      </w:pPr>
    </w:p>
    <w:p w14:paraId="314D0B2A" w14:textId="1E19AAE7"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All joints and connections shall be tight, providing hairline points and true alignment of adjacent members.  </w:t>
      </w:r>
    </w:p>
    <w:p w14:paraId="59BE2A19" w14:textId="77777777" w:rsidR="00FF5148" w:rsidRPr="000701C8" w:rsidRDefault="00FF5148" w:rsidP="00FF5148">
      <w:pPr>
        <w:rPr>
          <w:sz w:val="22"/>
          <w:szCs w:val="22"/>
        </w:rPr>
      </w:pPr>
    </w:p>
    <w:p w14:paraId="359C7203" w14:textId="77777777" w:rsidR="00FF5148"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Panels shall not be removable from threat side.  </w:t>
      </w:r>
    </w:p>
    <w:p w14:paraId="73B228F7" w14:textId="1715AD0C" w:rsidR="00C479F6" w:rsidRPr="000701C8" w:rsidRDefault="00DD7781" w:rsidP="00FF5148">
      <w:pPr>
        <w:rPr>
          <w:sz w:val="22"/>
          <w:szCs w:val="22"/>
        </w:rPr>
      </w:pPr>
      <w:r w:rsidRPr="000701C8">
        <w:rPr>
          <w:sz w:val="22"/>
          <w:szCs w:val="22"/>
        </w:rPr>
        <w:t xml:space="preserve"> </w:t>
      </w:r>
    </w:p>
    <w:p w14:paraId="14DA7C5A" w14:textId="0D41462A"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Door system to be available in right hand, left hand and reverse swings.</w:t>
      </w:r>
    </w:p>
    <w:p w14:paraId="1C2D6BE9" w14:textId="77777777" w:rsidR="00FF5148" w:rsidRPr="000701C8" w:rsidRDefault="00FF5148" w:rsidP="00FF5148">
      <w:pPr>
        <w:rPr>
          <w:sz w:val="22"/>
          <w:szCs w:val="22"/>
        </w:rPr>
      </w:pPr>
    </w:p>
    <w:p w14:paraId="1CE13C79" w14:textId="0E032BB0"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Door to defeat ballistic assaults from a .44 magnum superpower small arms handgun as tested with UL Standard 752.</w:t>
      </w:r>
    </w:p>
    <w:p w14:paraId="2AAFC90B" w14:textId="77777777" w:rsidR="00FF5148" w:rsidRPr="000701C8" w:rsidRDefault="00FF5148" w:rsidP="00FF5148">
      <w:pPr>
        <w:rPr>
          <w:sz w:val="22"/>
          <w:szCs w:val="22"/>
        </w:rPr>
      </w:pPr>
    </w:p>
    <w:p w14:paraId="07D9B525" w14:textId="56A6CF14" w:rsidR="00C479F6" w:rsidRPr="000701C8" w:rsidRDefault="00DD7781" w:rsidP="00F8191A">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Field alterations to the construction of the assembly fabricated under the acceptable standards are not allowed unless approved in writing by the manufacturer and the Architect.</w:t>
      </w:r>
    </w:p>
    <w:p w14:paraId="586324E8" w14:textId="77777777" w:rsidR="00FF5148" w:rsidRPr="000701C8" w:rsidRDefault="00FF5148" w:rsidP="00FF5148">
      <w:pPr>
        <w:rPr>
          <w:sz w:val="22"/>
          <w:szCs w:val="22"/>
        </w:rPr>
      </w:pPr>
    </w:p>
    <w:p w14:paraId="4606EEFC" w14:textId="6E8BAEAC" w:rsidR="00C479F6" w:rsidRPr="000701C8" w:rsidRDefault="00DD7781" w:rsidP="00F8191A">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Standard manufacturing tolerances +/- 1/16" shall be maintained.</w:t>
      </w:r>
    </w:p>
    <w:p w14:paraId="7FB8E6E1" w14:textId="77777777" w:rsidR="00FF5148" w:rsidRPr="000701C8" w:rsidRDefault="00FF5148" w:rsidP="00FF5148">
      <w:pPr>
        <w:rPr>
          <w:sz w:val="22"/>
          <w:szCs w:val="22"/>
        </w:rPr>
      </w:pPr>
    </w:p>
    <w:p w14:paraId="130B0946" w14:textId="4DE684F4" w:rsidR="00C479F6" w:rsidRPr="000701C8" w:rsidRDefault="00DD7781" w:rsidP="00F8191A">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Materials shall meet or exceed UL 752 requirements.</w:t>
      </w:r>
    </w:p>
    <w:p w14:paraId="1F875FFB" w14:textId="033294A2" w:rsidR="00FF5148" w:rsidRPr="000701C8" w:rsidRDefault="00FF5148" w:rsidP="00FF5148">
      <w:pPr>
        <w:rPr>
          <w:sz w:val="22"/>
          <w:szCs w:val="22"/>
        </w:rPr>
      </w:pPr>
    </w:p>
    <w:p w14:paraId="467CC884" w14:textId="77777777" w:rsidR="00F8191A" w:rsidRPr="000701C8" w:rsidRDefault="00F8191A" w:rsidP="00FF5148">
      <w:pPr>
        <w:rPr>
          <w:sz w:val="22"/>
          <w:szCs w:val="22"/>
        </w:rPr>
      </w:pPr>
    </w:p>
    <w:p w14:paraId="296F8019" w14:textId="7522E3E4" w:rsidR="00C479F6" w:rsidRPr="000701C8" w:rsidRDefault="00F8191A" w:rsidP="00F8191A">
      <w:pPr>
        <w:keepNext/>
        <w:pBdr>
          <w:top w:val="nil"/>
          <w:left w:val="nil"/>
          <w:bottom w:val="nil"/>
          <w:right w:val="nil"/>
          <w:between w:val="nil"/>
        </w:pBdr>
        <w:tabs>
          <w:tab w:val="left" w:pos="864"/>
        </w:tabs>
        <w:jc w:val="both"/>
        <w:rPr>
          <w:sz w:val="22"/>
          <w:szCs w:val="22"/>
        </w:rPr>
      </w:pPr>
      <w:r w:rsidRPr="000701C8">
        <w:rPr>
          <w:color w:val="000000"/>
          <w:sz w:val="22"/>
          <w:szCs w:val="22"/>
        </w:rPr>
        <w:lastRenderedPageBreak/>
        <w:t xml:space="preserve">2.2 </w:t>
      </w:r>
      <w:r w:rsidR="00DD7781" w:rsidRPr="000701C8">
        <w:rPr>
          <w:color w:val="000000"/>
          <w:sz w:val="22"/>
          <w:szCs w:val="22"/>
        </w:rPr>
        <w:t>PERFORMANCE CRITERIA</w:t>
      </w:r>
    </w:p>
    <w:p w14:paraId="1AF9700F" w14:textId="77777777" w:rsidR="00FF5148" w:rsidRPr="000701C8" w:rsidRDefault="00FF5148" w:rsidP="00FF5148">
      <w:pPr>
        <w:rPr>
          <w:sz w:val="22"/>
          <w:szCs w:val="22"/>
        </w:rPr>
      </w:pPr>
    </w:p>
    <w:p w14:paraId="3592055E" w14:textId="6E4CC17E" w:rsidR="00C479F6" w:rsidRPr="000701C8" w:rsidRDefault="00DD7781" w:rsidP="00356155">
      <w:pPr>
        <w:pBdr>
          <w:top w:val="nil"/>
          <w:left w:val="nil"/>
          <w:bottom w:val="nil"/>
          <w:right w:val="nil"/>
          <w:between w:val="nil"/>
        </w:pBdr>
        <w:jc w:val="both"/>
        <w:rPr>
          <w:iCs/>
          <w:color w:val="0070C0"/>
          <w:sz w:val="22"/>
          <w:szCs w:val="22"/>
        </w:rPr>
      </w:pPr>
      <w:r w:rsidRPr="000701C8">
        <w:rPr>
          <w:iCs/>
          <w:color w:val="0070C0"/>
          <w:sz w:val="22"/>
          <w:szCs w:val="22"/>
        </w:rPr>
        <w:t>(</w:t>
      </w:r>
      <w:r w:rsidRPr="000701C8">
        <w:rPr>
          <w:b/>
          <w:iCs/>
          <w:color w:val="0070C0"/>
          <w:sz w:val="22"/>
          <w:szCs w:val="22"/>
        </w:rPr>
        <w:t>Specifier Note</w:t>
      </w:r>
      <w:r w:rsidRPr="000701C8">
        <w:rPr>
          <w:iCs/>
          <w:color w:val="0070C0"/>
          <w:sz w:val="22"/>
          <w:szCs w:val="22"/>
        </w:rPr>
        <w:t>: DELETE Ballistic and Blast resistance requirements that are not project specific.)</w:t>
      </w:r>
    </w:p>
    <w:p w14:paraId="11A7FB02" w14:textId="77777777" w:rsidR="00FF5148" w:rsidRPr="000701C8" w:rsidRDefault="00FF5148" w:rsidP="00FF5148">
      <w:pPr>
        <w:rPr>
          <w:sz w:val="22"/>
          <w:szCs w:val="22"/>
        </w:rPr>
      </w:pPr>
    </w:p>
    <w:p w14:paraId="3DE4A929" w14:textId="6FE31610" w:rsidR="00C479F6" w:rsidRPr="000701C8" w:rsidRDefault="00F8191A" w:rsidP="00F8191A">
      <w:pPr>
        <w:pStyle w:val="ARCATSubSub1"/>
        <w:rPr>
          <w:rFonts w:cs="Arial"/>
          <w:color w:val="auto"/>
          <w:sz w:val="22"/>
          <w:szCs w:val="22"/>
        </w:rPr>
      </w:pPr>
      <w:r w:rsidRPr="000701C8">
        <w:rPr>
          <w:rFonts w:cs="Arial"/>
          <w:sz w:val="22"/>
          <w:szCs w:val="22"/>
        </w:rPr>
        <w:t xml:space="preserve">A.    </w:t>
      </w:r>
      <w:r w:rsidR="00DD7781" w:rsidRPr="000701C8">
        <w:rPr>
          <w:rFonts w:cs="Arial"/>
          <w:sz w:val="22"/>
          <w:szCs w:val="22"/>
        </w:rPr>
        <w:t xml:space="preserve">Ballistic Resistant:  </w:t>
      </w:r>
    </w:p>
    <w:p w14:paraId="03F224B4" w14:textId="77777777" w:rsidR="00FF5148" w:rsidRPr="000701C8" w:rsidRDefault="00FF5148" w:rsidP="00FF5148">
      <w:pPr>
        <w:rPr>
          <w:sz w:val="22"/>
          <w:szCs w:val="22"/>
        </w:rPr>
      </w:pPr>
    </w:p>
    <w:p w14:paraId="083A64B6" w14:textId="7B76BFAA"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Level </w:t>
      </w:r>
      <w:r w:rsidRPr="000701C8">
        <w:rPr>
          <w:color w:val="FF0000"/>
          <w:sz w:val="22"/>
          <w:szCs w:val="22"/>
        </w:rPr>
        <w:t>[</w:t>
      </w:r>
      <w:r w:rsidRPr="000701C8">
        <w:rPr>
          <w:b/>
          <w:color w:val="FF0000"/>
          <w:sz w:val="22"/>
          <w:szCs w:val="22"/>
        </w:rPr>
        <w:t>1</w:t>
      </w:r>
      <w:r w:rsidRPr="000701C8">
        <w:rPr>
          <w:color w:val="FF0000"/>
          <w:sz w:val="22"/>
          <w:szCs w:val="22"/>
        </w:rPr>
        <w:t>] [</w:t>
      </w:r>
      <w:r w:rsidRPr="000701C8">
        <w:rPr>
          <w:b/>
          <w:color w:val="FF0000"/>
          <w:sz w:val="22"/>
          <w:szCs w:val="22"/>
        </w:rPr>
        <w:t>2</w:t>
      </w:r>
      <w:r w:rsidRPr="000701C8">
        <w:rPr>
          <w:color w:val="FF0000"/>
          <w:sz w:val="22"/>
          <w:szCs w:val="22"/>
        </w:rPr>
        <w:t>] [</w:t>
      </w:r>
      <w:r w:rsidRPr="000701C8">
        <w:rPr>
          <w:b/>
          <w:color w:val="FF0000"/>
          <w:sz w:val="22"/>
          <w:szCs w:val="22"/>
        </w:rPr>
        <w:t>3</w:t>
      </w:r>
      <w:r w:rsidRPr="000701C8">
        <w:rPr>
          <w:color w:val="FF0000"/>
          <w:sz w:val="22"/>
          <w:szCs w:val="22"/>
        </w:rPr>
        <w:t>]</w:t>
      </w:r>
      <w:r w:rsidRPr="000701C8">
        <w:rPr>
          <w:color w:val="000000"/>
          <w:sz w:val="22"/>
          <w:szCs w:val="22"/>
        </w:rPr>
        <w:t xml:space="preserve"> in accordance with UL 752 – Testing for Ballistic Resistance for the complete assembly including framing, glazing and panels.</w:t>
      </w:r>
    </w:p>
    <w:p w14:paraId="15A3D864" w14:textId="77777777" w:rsidR="00FF5148" w:rsidRPr="000701C8" w:rsidRDefault="00FF5148" w:rsidP="00FF5148">
      <w:pPr>
        <w:rPr>
          <w:sz w:val="22"/>
          <w:szCs w:val="22"/>
        </w:rPr>
      </w:pPr>
    </w:p>
    <w:p w14:paraId="4336534A" w14:textId="2823AB3F" w:rsidR="00C479F6" w:rsidRPr="000701C8" w:rsidRDefault="00F8191A" w:rsidP="00F8191A">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2.3 </w:t>
      </w:r>
      <w:r w:rsidR="00DD7781" w:rsidRPr="000701C8">
        <w:rPr>
          <w:color w:val="000000"/>
          <w:sz w:val="22"/>
          <w:szCs w:val="22"/>
        </w:rPr>
        <w:t>FABRICATION</w:t>
      </w:r>
    </w:p>
    <w:p w14:paraId="30672C6F" w14:textId="77777777" w:rsidR="00FF5148" w:rsidRPr="000701C8" w:rsidRDefault="00FF5148" w:rsidP="00FF5148">
      <w:pPr>
        <w:rPr>
          <w:sz w:val="22"/>
          <w:szCs w:val="22"/>
        </w:rPr>
      </w:pPr>
    </w:p>
    <w:p w14:paraId="16260811" w14:textId="012073D2" w:rsidR="00C479F6" w:rsidRPr="000701C8" w:rsidRDefault="00DD7781" w:rsidP="00F8191A">
      <w:pPr>
        <w:numPr>
          <w:ilvl w:val="4"/>
          <w:numId w:val="10"/>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Bullet Resistant Fixed Framing System: </w:t>
      </w:r>
    </w:p>
    <w:p w14:paraId="5507FC6E" w14:textId="77777777" w:rsidR="00FF5148" w:rsidRPr="000701C8" w:rsidRDefault="00FF5148" w:rsidP="00FF5148">
      <w:pPr>
        <w:rPr>
          <w:sz w:val="22"/>
          <w:szCs w:val="22"/>
        </w:rPr>
      </w:pPr>
    </w:p>
    <w:p w14:paraId="7D04441F" w14:textId="77777777" w:rsidR="00FF5148"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Head and sill shall be </w:t>
      </w:r>
      <w:proofErr w:type="gramStart"/>
      <w:r w:rsidRPr="000701C8">
        <w:rPr>
          <w:color w:val="000000"/>
          <w:sz w:val="22"/>
          <w:szCs w:val="22"/>
        </w:rPr>
        <w:t>one piece</w:t>
      </w:r>
      <w:proofErr w:type="gramEnd"/>
      <w:r w:rsidRPr="000701C8">
        <w:rPr>
          <w:color w:val="000000"/>
          <w:sz w:val="22"/>
          <w:szCs w:val="22"/>
        </w:rPr>
        <w:t xml:space="preserve"> extrusions with no integral weep system at the sill. </w:t>
      </w:r>
    </w:p>
    <w:p w14:paraId="4C1020E8" w14:textId="2E6BEA32" w:rsidR="00C479F6" w:rsidRPr="000701C8" w:rsidRDefault="00DD7781" w:rsidP="00FF5148">
      <w:pPr>
        <w:rPr>
          <w:sz w:val="22"/>
          <w:szCs w:val="22"/>
        </w:rPr>
      </w:pPr>
      <w:r w:rsidRPr="000701C8">
        <w:rPr>
          <w:sz w:val="22"/>
          <w:szCs w:val="22"/>
        </w:rPr>
        <w:t xml:space="preserve"> </w:t>
      </w:r>
    </w:p>
    <w:p w14:paraId="21CB4EFB" w14:textId="27B64FCD"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Jambs shall be </w:t>
      </w:r>
      <w:proofErr w:type="gramStart"/>
      <w:r w:rsidRPr="000701C8">
        <w:rPr>
          <w:color w:val="000000"/>
          <w:sz w:val="22"/>
          <w:szCs w:val="22"/>
        </w:rPr>
        <w:t>two piece</w:t>
      </w:r>
      <w:proofErr w:type="gramEnd"/>
      <w:r w:rsidRPr="000701C8">
        <w:rPr>
          <w:color w:val="000000"/>
          <w:sz w:val="22"/>
          <w:szCs w:val="22"/>
        </w:rPr>
        <w:t xml:space="preserve"> extrusions with removable faces to allow for re-glazing.  </w:t>
      </w:r>
    </w:p>
    <w:p w14:paraId="18202CBD" w14:textId="77777777" w:rsidR="00FF5148" w:rsidRPr="000701C8" w:rsidRDefault="00FF5148" w:rsidP="00FF5148">
      <w:pPr>
        <w:rPr>
          <w:sz w:val="22"/>
          <w:szCs w:val="22"/>
        </w:rPr>
      </w:pPr>
    </w:p>
    <w:p w14:paraId="0FA1BFD7" w14:textId="16CF5C8D"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Mullions shall be </w:t>
      </w:r>
      <w:proofErr w:type="gramStart"/>
      <w:r w:rsidRPr="000701C8">
        <w:rPr>
          <w:color w:val="000000"/>
          <w:sz w:val="22"/>
          <w:szCs w:val="22"/>
        </w:rPr>
        <w:t>three piece</w:t>
      </w:r>
      <w:proofErr w:type="gramEnd"/>
      <w:r w:rsidRPr="000701C8">
        <w:rPr>
          <w:color w:val="000000"/>
          <w:sz w:val="22"/>
          <w:szCs w:val="22"/>
        </w:rPr>
        <w:t xml:space="preserve"> extrusions with removable faces to allow for glazing and individual lite replacement. </w:t>
      </w:r>
    </w:p>
    <w:p w14:paraId="2C1E53A8" w14:textId="77777777" w:rsidR="00FF5148" w:rsidRPr="000701C8" w:rsidRDefault="00FF5148" w:rsidP="00FF5148">
      <w:pPr>
        <w:rPr>
          <w:sz w:val="22"/>
          <w:szCs w:val="22"/>
        </w:rPr>
      </w:pPr>
    </w:p>
    <w:p w14:paraId="4B49479D" w14:textId="0F7D26C2"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All joints and connections shall be tight, providing hairline joints and true alignment of adjacent members. </w:t>
      </w:r>
    </w:p>
    <w:p w14:paraId="4F449A65" w14:textId="77777777" w:rsidR="00FF5148" w:rsidRPr="000701C8" w:rsidRDefault="00FF5148" w:rsidP="00FF5148">
      <w:pPr>
        <w:rPr>
          <w:sz w:val="22"/>
          <w:szCs w:val="22"/>
        </w:rPr>
      </w:pPr>
    </w:p>
    <w:p w14:paraId="554D27D4" w14:textId="669B6E0C"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 xml:space="preserve">Glazing must not be removable from the threat side of the sash. </w:t>
      </w:r>
    </w:p>
    <w:p w14:paraId="73D9B0CD" w14:textId="77777777" w:rsidR="00FF5148" w:rsidRPr="000701C8" w:rsidRDefault="00FF5148" w:rsidP="00FF5148">
      <w:pPr>
        <w:rPr>
          <w:sz w:val="22"/>
          <w:szCs w:val="22"/>
        </w:rPr>
      </w:pPr>
    </w:p>
    <w:p w14:paraId="37C3293D" w14:textId="731C2520" w:rsidR="00FF5148" w:rsidRPr="000701C8" w:rsidRDefault="00DD7781" w:rsidP="00FF5148">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Provide to dimension heights and widths indicated on the Drawings.</w:t>
      </w:r>
    </w:p>
    <w:p w14:paraId="487B283B" w14:textId="77777777" w:rsidR="00FF5148" w:rsidRPr="000701C8" w:rsidRDefault="00FF5148" w:rsidP="00FF5148">
      <w:pPr>
        <w:rPr>
          <w:sz w:val="22"/>
          <w:szCs w:val="22"/>
        </w:rPr>
      </w:pPr>
    </w:p>
    <w:p w14:paraId="221609A8" w14:textId="5511DFC7"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System shall be designed to defeat ballistic assaults from a .44 magnum handgun in accordance with UL 752, Level 3.</w:t>
      </w:r>
    </w:p>
    <w:p w14:paraId="29C2AE3C" w14:textId="77777777" w:rsidR="00FF5148" w:rsidRPr="000701C8" w:rsidRDefault="00FF5148" w:rsidP="00FF5148">
      <w:pPr>
        <w:rPr>
          <w:sz w:val="22"/>
          <w:szCs w:val="22"/>
        </w:rPr>
      </w:pPr>
    </w:p>
    <w:p w14:paraId="427D2C07" w14:textId="2CA2FE94"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Aluminum Frames: Head, Sill and Jamb Size: 1-3/4” x 4”, Mullion 3-1/2” x 4”.</w:t>
      </w:r>
    </w:p>
    <w:p w14:paraId="040D31E3" w14:textId="77777777" w:rsidR="00FF5148" w:rsidRPr="000701C8" w:rsidRDefault="00FF5148" w:rsidP="00FF5148">
      <w:pPr>
        <w:rPr>
          <w:sz w:val="22"/>
          <w:szCs w:val="22"/>
        </w:rPr>
      </w:pPr>
    </w:p>
    <w:p w14:paraId="570ED2A5" w14:textId="6271DF07"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  Glazing shall conform to UL 752 for protection Level 3. </w:t>
      </w:r>
    </w:p>
    <w:p w14:paraId="4585EC9B" w14:textId="77777777" w:rsidR="00FF5148" w:rsidRPr="000701C8" w:rsidRDefault="00FF5148" w:rsidP="00FF5148">
      <w:pPr>
        <w:rPr>
          <w:sz w:val="22"/>
          <w:szCs w:val="22"/>
        </w:rPr>
      </w:pPr>
    </w:p>
    <w:p w14:paraId="6EB3F66E" w14:textId="5937EE1E"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Glazing Channel: U-Channel specifically designed for securing transparencies tightly in place.  Angles and stops shall only be used for top attachment.  All exposed aluminum edges shall be clean cut and have no burrs.  Exposed corners shall be rounded and sanded. </w:t>
      </w:r>
    </w:p>
    <w:p w14:paraId="51B6D33B" w14:textId="77777777" w:rsidR="00FF5148" w:rsidRPr="000701C8" w:rsidRDefault="00FF5148" w:rsidP="00FF5148">
      <w:pPr>
        <w:rPr>
          <w:sz w:val="22"/>
          <w:szCs w:val="22"/>
        </w:rPr>
      </w:pPr>
    </w:p>
    <w:p w14:paraId="0901C8C9" w14:textId="3D8239B5"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Tolerances: All joints and connections shall be tight, providing hairline joints and true alignment of adjacent members</w:t>
      </w:r>
    </w:p>
    <w:p w14:paraId="47ECB988" w14:textId="60D7DC86" w:rsidR="00FF5148" w:rsidRPr="000701C8" w:rsidRDefault="00FF5148" w:rsidP="00FF5148">
      <w:pPr>
        <w:rPr>
          <w:sz w:val="22"/>
          <w:szCs w:val="22"/>
        </w:rPr>
      </w:pPr>
    </w:p>
    <w:p w14:paraId="5433E130" w14:textId="77777777" w:rsidR="00CA366D" w:rsidRPr="000701C8" w:rsidRDefault="00CA366D" w:rsidP="00FF5148">
      <w:pPr>
        <w:rPr>
          <w:sz w:val="22"/>
          <w:szCs w:val="22"/>
        </w:rPr>
      </w:pPr>
    </w:p>
    <w:p w14:paraId="24806D03" w14:textId="14A01820" w:rsidR="00C479F6" w:rsidRPr="000701C8" w:rsidRDefault="00CA366D" w:rsidP="00CA366D">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2.4 </w:t>
      </w:r>
      <w:r w:rsidR="00DD7781" w:rsidRPr="000701C8">
        <w:rPr>
          <w:color w:val="000000"/>
          <w:sz w:val="22"/>
          <w:szCs w:val="22"/>
        </w:rPr>
        <w:t xml:space="preserve">FRAME FINISH </w:t>
      </w:r>
    </w:p>
    <w:p w14:paraId="0F01222D" w14:textId="77777777" w:rsidR="00FF5148" w:rsidRPr="000701C8" w:rsidRDefault="00FF5148" w:rsidP="00FF5148">
      <w:pPr>
        <w:rPr>
          <w:sz w:val="22"/>
          <w:szCs w:val="22"/>
        </w:rPr>
      </w:pPr>
    </w:p>
    <w:p w14:paraId="6DE2C316" w14:textId="3988D4AA" w:rsidR="00C479F6" w:rsidRPr="000701C8" w:rsidRDefault="00DD7781" w:rsidP="00CA366D">
      <w:pPr>
        <w:numPr>
          <w:ilvl w:val="4"/>
          <w:numId w:val="11"/>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Factory-applied finish:</w:t>
      </w:r>
    </w:p>
    <w:p w14:paraId="51536010" w14:textId="77777777" w:rsidR="00FF5148" w:rsidRPr="000701C8" w:rsidRDefault="00FF5148" w:rsidP="00FF5148">
      <w:pPr>
        <w:rPr>
          <w:sz w:val="22"/>
          <w:szCs w:val="22"/>
        </w:rPr>
      </w:pPr>
    </w:p>
    <w:p w14:paraId="2F630945" w14:textId="06992BA5" w:rsidR="00C479F6" w:rsidRPr="000701C8" w:rsidRDefault="00DD7781" w:rsidP="00356155">
      <w:pPr>
        <w:pBdr>
          <w:top w:val="nil"/>
          <w:left w:val="nil"/>
          <w:bottom w:val="nil"/>
          <w:right w:val="nil"/>
          <w:between w:val="nil"/>
        </w:pBdr>
        <w:jc w:val="both"/>
        <w:rPr>
          <w:iCs/>
          <w:color w:val="0070C0"/>
          <w:sz w:val="22"/>
          <w:szCs w:val="22"/>
        </w:rPr>
      </w:pPr>
      <w:r w:rsidRPr="000701C8">
        <w:rPr>
          <w:iCs/>
          <w:color w:val="0070C0"/>
          <w:sz w:val="22"/>
          <w:szCs w:val="22"/>
        </w:rPr>
        <w:lastRenderedPageBreak/>
        <w:t>(</w:t>
      </w:r>
      <w:r w:rsidRPr="000701C8">
        <w:rPr>
          <w:b/>
          <w:iCs/>
          <w:color w:val="0070C0"/>
          <w:sz w:val="22"/>
          <w:szCs w:val="22"/>
        </w:rPr>
        <w:t>Specifier Note</w:t>
      </w:r>
      <w:r w:rsidRPr="000701C8">
        <w:rPr>
          <w:iCs/>
          <w:color w:val="0070C0"/>
          <w:sz w:val="22"/>
          <w:szCs w:val="22"/>
        </w:rPr>
        <w:t>:  SELECT the project specific finish from the following. Baked Enamel may also be available but may require minimum quantities.)</w:t>
      </w:r>
    </w:p>
    <w:p w14:paraId="3D2C06A6" w14:textId="77777777" w:rsidR="00FF5148" w:rsidRPr="000701C8" w:rsidRDefault="00FF5148" w:rsidP="00FF5148">
      <w:pPr>
        <w:rPr>
          <w:sz w:val="22"/>
          <w:szCs w:val="22"/>
        </w:rPr>
      </w:pPr>
    </w:p>
    <w:p w14:paraId="056773A9" w14:textId="5D07E080"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FF0000"/>
          <w:sz w:val="22"/>
          <w:szCs w:val="22"/>
        </w:rPr>
        <w:t>[</w:t>
      </w:r>
      <w:r w:rsidRPr="000701C8">
        <w:rPr>
          <w:b/>
          <w:color w:val="FF0000"/>
          <w:sz w:val="22"/>
          <w:szCs w:val="22"/>
        </w:rPr>
        <w:t>Clear Anodic Finish - Satin</w:t>
      </w:r>
      <w:r w:rsidRPr="000701C8">
        <w:rPr>
          <w:color w:val="FF0000"/>
          <w:sz w:val="22"/>
          <w:szCs w:val="22"/>
        </w:rPr>
        <w:t>]</w:t>
      </w:r>
      <w:r w:rsidRPr="000701C8">
        <w:rPr>
          <w:color w:val="000000"/>
          <w:sz w:val="22"/>
          <w:szCs w:val="22"/>
        </w:rPr>
        <w:t>: Architectural Class I, clear coating AA-M10C22A41 Mechanical Finish Chemical Finish: etched, medium matte; 0.70 mils minimum complying with AAMA 611 "Voluntary Specification for Anodized Architectural Aluminum"</w:t>
      </w:r>
    </w:p>
    <w:p w14:paraId="123C724F" w14:textId="77777777" w:rsidR="00FF5148" w:rsidRPr="000701C8" w:rsidRDefault="00FF5148" w:rsidP="00FF5148">
      <w:pPr>
        <w:rPr>
          <w:sz w:val="22"/>
          <w:szCs w:val="22"/>
        </w:rPr>
      </w:pPr>
    </w:p>
    <w:p w14:paraId="6CCCDAD5" w14:textId="16BC6C51"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FF0000"/>
          <w:sz w:val="22"/>
          <w:szCs w:val="22"/>
        </w:rPr>
        <w:t>[</w:t>
      </w:r>
      <w:r w:rsidRPr="000701C8">
        <w:rPr>
          <w:b/>
          <w:color w:val="FF0000"/>
          <w:sz w:val="22"/>
          <w:szCs w:val="22"/>
        </w:rPr>
        <w:t>Color Anodic Finish</w:t>
      </w:r>
      <w:r w:rsidRPr="000701C8">
        <w:rPr>
          <w:color w:val="FF0000"/>
          <w:sz w:val="22"/>
          <w:szCs w:val="22"/>
        </w:rPr>
        <w:t>]</w:t>
      </w:r>
      <w:r w:rsidRPr="000701C8">
        <w:rPr>
          <w:color w:val="000000"/>
          <w:sz w:val="22"/>
          <w:szCs w:val="22"/>
        </w:rPr>
        <w:t xml:space="preserve">: Architectural Class I, color coating AA-M10C22A42/A44 Mechanical Finish Chemical Finish: etched, medium matte; 0.70 mils minimum complying with AAMA 611 "Voluntary Specification for Anodized Architectural Aluminum".  </w:t>
      </w:r>
    </w:p>
    <w:p w14:paraId="55942E40" w14:textId="77777777" w:rsidR="00FF5148" w:rsidRPr="000701C8" w:rsidRDefault="00FF5148" w:rsidP="00FF5148">
      <w:pPr>
        <w:rPr>
          <w:sz w:val="22"/>
          <w:szCs w:val="22"/>
        </w:rPr>
      </w:pPr>
    </w:p>
    <w:p w14:paraId="09F3FF50" w14:textId="33F9F214" w:rsidR="00C479F6" w:rsidRPr="000701C8" w:rsidRDefault="00DD7781" w:rsidP="00356155">
      <w:pPr>
        <w:numPr>
          <w:ilvl w:val="6"/>
          <w:numId w:val="3"/>
        </w:numPr>
        <w:pBdr>
          <w:top w:val="nil"/>
          <w:left w:val="nil"/>
          <w:bottom w:val="nil"/>
          <w:right w:val="nil"/>
          <w:between w:val="nil"/>
        </w:pBdr>
        <w:tabs>
          <w:tab w:val="left" w:pos="2016"/>
        </w:tabs>
        <w:jc w:val="both"/>
        <w:rPr>
          <w:sz w:val="22"/>
          <w:szCs w:val="22"/>
        </w:rPr>
      </w:pPr>
      <w:r w:rsidRPr="000701C8">
        <w:rPr>
          <w:color w:val="000000"/>
          <w:sz w:val="22"/>
          <w:szCs w:val="22"/>
        </w:rPr>
        <w:t>Color: Dark Bronze.</w:t>
      </w:r>
    </w:p>
    <w:p w14:paraId="16C8B7A5" w14:textId="77777777" w:rsidR="00FF5148" w:rsidRPr="000701C8" w:rsidRDefault="00FF5148" w:rsidP="00FF5148">
      <w:pPr>
        <w:rPr>
          <w:sz w:val="22"/>
          <w:szCs w:val="22"/>
        </w:rPr>
      </w:pPr>
    </w:p>
    <w:p w14:paraId="7096631F" w14:textId="3B2B341B"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b/>
          <w:color w:val="FF0000"/>
          <w:sz w:val="22"/>
          <w:szCs w:val="22"/>
        </w:rPr>
        <w:t>[Baked-Enamel or Powder-Coat Finish]:</w:t>
      </w:r>
      <w:r w:rsidRPr="000701C8">
        <w:rPr>
          <w:color w:val="000000"/>
          <w:sz w:val="22"/>
          <w:szCs w:val="22"/>
        </w:rPr>
        <w:t xml:space="preserve"> [AAMA 2603 except with a minimum dry film thickness of </w:t>
      </w:r>
      <w:r w:rsidRPr="000701C8">
        <w:rPr>
          <w:color w:val="FF0000"/>
          <w:sz w:val="22"/>
          <w:szCs w:val="22"/>
        </w:rPr>
        <w:t>1.5 mils</w:t>
      </w:r>
      <w:r w:rsidRPr="000701C8">
        <w:rPr>
          <w:color w:val="008080"/>
          <w:sz w:val="22"/>
          <w:szCs w:val="22"/>
        </w:rPr>
        <w:t xml:space="preserve"> (0.04 mm)</w:t>
      </w:r>
      <w:r w:rsidRPr="000701C8">
        <w:rPr>
          <w:color w:val="000000"/>
          <w:sz w:val="22"/>
          <w:szCs w:val="22"/>
        </w:rPr>
        <w:t>. Comply with coating manufacturer's written instructions for cleaning, conversion coating, and applying and baking finish.]</w:t>
      </w:r>
    </w:p>
    <w:p w14:paraId="037ABD4A" w14:textId="77777777" w:rsidR="00FF5148" w:rsidRPr="000701C8" w:rsidRDefault="00FF5148" w:rsidP="00FF5148">
      <w:pPr>
        <w:rPr>
          <w:sz w:val="22"/>
          <w:szCs w:val="22"/>
        </w:rPr>
      </w:pPr>
    </w:p>
    <w:p w14:paraId="54658BE7" w14:textId="2D39E845" w:rsidR="00C479F6" w:rsidRPr="000701C8" w:rsidRDefault="00DD7781" w:rsidP="00356155">
      <w:pPr>
        <w:numPr>
          <w:ilvl w:val="6"/>
          <w:numId w:val="3"/>
        </w:numPr>
        <w:pBdr>
          <w:top w:val="nil"/>
          <w:left w:val="nil"/>
          <w:bottom w:val="nil"/>
          <w:right w:val="nil"/>
          <w:between w:val="nil"/>
        </w:pBdr>
        <w:tabs>
          <w:tab w:val="left" w:pos="2016"/>
        </w:tabs>
        <w:jc w:val="both"/>
        <w:rPr>
          <w:sz w:val="22"/>
          <w:szCs w:val="22"/>
        </w:rPr>
      </w:pPr>
      <w:r w:rsidRPr="000701C8">
        <w:rPr>
          <w:color w:val="000000"/>
          <w:sz w:val="22"/>
          <w:szCs w:val="22"/>
        </w:rPr>
        <w:t>Color and Gloss: [As selected by Architect from manufacturer's full range].</w:t>
      </w:r>
    </w:p>
    <w:p w14:paraId="219062CE" w14:textId="77777777" w:rsidR="00FF5148" w:rsidRPr="000701C8" w:rsidRDefault="00FF5148" w:rsidP="00FF5148">
      <w:pPr>
        <w:rPr>
          <w:sz w:val="22"/>
          <w:szCs w:val="22"/>
        </w:rPr>
      </w:pPr>
    </w:p>
    <w:p w14:paraId="56B50FA2" w14:textId="30C9E957" w:rsidR="00C479F6" w:rsidRPr="000701C8" w:rsidRDefault="00DD7781" w:rsidP="00CA366D">
      <w:pPr>
        <w:numPr>
          <w:ilvl w:val="4"/>
          <w:numId w:val="3"/>
        </w:numPr>
        <w:pBdr>
          <w:top w:val="nil"/>
          <w:left w:val="nil"/>
          <w:bottom w:val="nil"/>
          <w:right w:val="nil"/>
          <w:between w:val="nil"/>
        </w:pBdr>
        <w:tabs>
          <w:tab w:val="left" w:pos="3726"/>
        </w:tabs>
        <w:ind w:left="900" w:hanging="450"/>
        <w:jc w:val="both"/>
        <w:rPr>
          <w:sz w:val="22"/>
          <w:szCs w:val="22"/>
        </w:rPr>
      </w:pPr>
      <w:r w:rsidRPr="000701C8">
        <w:rPr>
          <w:color w:val="000000"/>
          <w:sz w:val="22"/>
          <w:szCs w:val="22"/>
        </w:rPr>
        <w:t xml:space="preserve">Cap the bottom of glazing with the corresponding finish material selected </w:t>
      </w:r>
      <w:proofErr w:type="gramStart"/>
      <w:r w:rsidRPr="000701C8">
        <w:rPr>
          <w:color w:val="000000"/>
          <w:sz w:val="22"/>
          <w:szCs w:val="22"/>
        </w:rPr>
        <w:t>for  frame</w:t>
      </w:r>
      <w:proofErr w:type="gramEnd"/>
      <w:r w:rsidRPr="000701C8">
        <w:rPr>
          <w:color w:val="000000"/>
          <w:sz w:val="22"/>
          <w:szCs w:val="22"/>
        </w:rPr>
        <w:t>.</w:t>
      </w:r>
    </w:p>
    <w:p w14:paraId="4D096C1F" w14:textId="0C10777F" w:rsidR="00FF5148" w:rsidRPr="000701C8" w:rsidRDefault="00FF5148" w:rsidP="00FF5148">
      <w:pPr>
        <w:rPr>
          <w:sz w:val="22"/>
          <w:szCs w:val="22"/>
        </w:rPr>
      </w:pPr>
    </w:p>
    <w:p w14:paraId="6EC50D03" w14:textId="77777777" w:rsidR="00CA366D" w:rsidRPr="000701C8" w:rsidRDefault="00CA366D" w:rsidP="00FF5148">
      <w:pPr>
        <w:rPr>
          <w:sz w:val="22"/>
          <w:szCs w:val="22"/>
        </w:rPr>
      </w:pPr>
    </w:p>
    <w:p w14:paraId="7B259735" w14:textId="549CC518" w:rsidR="00C479F6" w:rsidRPr="000701C8" w:rsidRDefault="00CA366D" w:rsidP="00CA366D">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2.5 </w:t>
      </w:r>
      <w:r w:rsidR="00DD7781" w:rsidRPr="000701C8">
        <w:rPr>
          <w:color w:val="000000"/>
          <w:sz w:val="22"/>
          <w:szCs w:val="22"/>
        </w:rPr>
        <w:t>GLAZING</w:t>
      </w:r>
    </w:p>
    <w:p w14:paraId="0F227DB7" w14:textId="77777777" w:rsidR="00FF5148" w:rsidRPr="000701C8" w:rsidRDefault="00FF5148" w:rsidP="00FF5148">
      <w:pPr>
        <w:rPr>
          <w:sz w:val="22"/>
          <w:szCs w:val="22"/>
        </w:rPr>
      </w:pPr>
    </w:p>
    <w:p w14:paraId="6C26D8E4" w14:textId="393D8942" w:rsidR="00C479F6" w:rsidRPr="000701C8" w:rsidRDefault="00DD7781" w:rsidP="00CA366D">
      <w:pPr>
        <w:numPr>
          <w:ilvl w:val="4"/>
          <w:numId w:val="12"/>
        </w:numPr>
        <w:pBdr>
          <w:top w:val="nil"/>
          <w:left w:val="nil"/>
          <w:bottom w:val="nil"/>
          <w:right w:val="nil"/>
          <w:between w:val="nil"/>
        </w:pBdr>
        <w:tabs>
          <w:tab w:val="left" w:pos="900"/>
          <w:tab w:val="left" w:pos="3726"/>
        </w:tabs>
        <w:ind w:left="900" w:hanging="450"/>
        <w:jc w:val="both"/>
        <w:rPr>
          <w:b/>
          <w:color w:val="FF0000"/>
          <w:sz w:val="22"/>
          <w:szCs w:val="22"/>
        </w:rPr>
      </w:pPr>
      <w:r w:rsidRPr="000701C8">
        <w:rPr>
          <w:color w:val="000000"/>
          <w:sz w:val="22"/>
          <w:szCs w:val="22"/>
        </w:rPr>
        <w:t xml:space="preserve">Glazing shall be as shown on the drawings or as specified separately in </w:t>
      </w:r>
      <w:r w:rsidRPr="000701C8">
        <w:rPr>
          <w:color w:val="FF0000"/>
          <w:sz w:val="22"/>
          <w:szCs w:val="22"/>
        </w:rPr>
        <w:t>[08 88 53 Security Glazing] [Insert section number and title].</w:t>
      </w:r>
    </w:p>
    <w:p w14:paraId="08C7702A" w14:textId="77777777" w:rsidR="00FF5148" w:rsidRPr="000701C8" w:rsidRDefault="00FF5148" w:rsidP="00FF5148">
      <w:pPr>
        <w:rPr>
          <w:sz w:val="22"/>
          <w:szCs w:val="22"/>
        </w:rPr>
      </w:pPr>
    </w:p>
    <w:p w14:paraId="295BA0C9" w14:textId="66269DCC" w:rsidR="00C479F6" w:rsidRPr="000701C8" w:rsidRDefault="00DD7781" w:rsidP="00356155">
      <w:pPr>
        <w:pBdr>
          <w:top w:val="nil"/>
          <w:left w:val="nil"/>
          <w:bottom w:val="nil"/>
          <w:right w:val="nil"/>
          <w:between w:val="nil"/>
        </w:pBdr>
        <w:jc w:val="both"/>
        <w:rPr>
          <w:iCs/>
          <w:color w:val="0070C0"/>
          <w:sz w:val="22"/>
          <w:szCs w:val="22"/>
        </w:rPr>
      </w:pPr>
      <w:r w:rsidRPr="000701C8">
        <w:rPr>
          <w:iCs/>
          <w:color w:val="0070C0"/>
          <w:sz w:val="22"/>
          <w:szCs w:val="22"/>
        </w:rPr>
        <w:t>(</w:t>
      </w:r>
      <w:r w:rsidRPr="000701C8">
        <w:rPr>
          <w:b/>
          <w:iCs/>
          <w:color w:val="0070C0"/>
          <w:sz w:val="22"/>
          <w:szCs w:val="22"/>
        </w:rPr>
        <w:t>Specifier Note</w:t>
      </w:r>
      <w:r w:rsidRPr="000701C8">
        <w:rPr>
          <w:iCs/>
          <w:color w:val="0070C0"/>
          <w:sz w:val="22"/>
          <w:szCs w:val="22"/>
        </w:rPr>
        <w:t>: SELECT glazing based on threat level and architect’s preferences from the following Bullet-Resisting Glazing Material Options. Remove glazing levels not used.)</w:t>
      </w:r>
    </w:p>
    <w:p w14:paraId="72809132" w14:textId="77777777" w:rsidR="00FF5148" w:rsidRPr="000701C8" w:rsidRDefault="00FF5148" w:rsidP="00FF5148">
      <w:pPr>
        <w:rPr>
          <w:sz w:val="22"/>
          <w:szCs w:val="22"/>
          <w:highlight w:val="yellow"/>
        </w:rPr>
      </w:pPr>
    </w:p>
    <w:p w14:paraId="3B33FF89" w14:textId="77777777" w:rsidR="00C479F6" w:rsidRPr="000701C8" w:rsidRDefault="00DD7781" w:rsidP="00356155">
      <w:pPr>
        <w:numPr>
          <w:ilvl w:val="5"/>
          <w:numId w:val="3"/>
        </w:numPr>
        <w:pBdr>
          <w:top w:val="nil"/>
          <w:left w:val="nil"/>
          <w:bottom w:val="nil"/>
          <w:right w:val="nil"/>
          <w:between w:val="nil"/>
        </w:pBdr>
        <w:tabs>
          <w:tab w:val="left" w:pos="1440"/>
        </w:tabs>
        <w:rPr>
          <w:sz w:val="22"/>
          <w:szCs w:val="22"/>
        </w:rPr>
      </w:pPr>
      <w:r w:rsidRPr="000701C8">
        <w:rPr>
          <w:color w:val="000000"/>
          <w:sz w:val="22"/>
          <w:szCs w:val="22"/>
          <w:u w:val="single"/>
        </w:rPr>
        <w:t>Bullet Resistant Level 1</w:t>
      </w:r>
      <w:r w:rsidRPr="000701C8">
        <w:rPr>
          <w:color w:val="000000"/>
          <w:sz w:val="22"/>
          <w:szCs w:val="22"/>
        </w:rPr>
        <w:br/>
        <w:t>3/4" LP 750 Laminated</w:t>
      </w:r>
      <w:r w:rsidRPr="000701C8">
        <w:rPr>
          <w:color w:val="000000"/>
          <w:sz w:val="22"/>
          <w:szCs w:val="22"/>
        </w:rPr>
        <w:br/>
        <w:t>3/4" GCP 750 Glass Clad</w:t>
      </w:r>
      <w:r w:rsidRPr="000701C8">
        <w:rPr>
          <w:color w:val="000000"/>
          <w:sz w:val="22"/>
          <w:szCs w:val="22"/>
        </w:rPr>
        <w:br/>
        <w:t>1 1/4" Uncoated Acrylic</w:t>
      </w:r>
      <w:r w:rsidRPr="000701C8">
        <w:rPr>
          <w:color w:val="000000"/>
          <w:sz w:val="22"/>
          <w:szCs w:val="22"/>
        </w:rPr>
        <w:br/>
        <w:t>1 1/4" AR Coated Acrylic</w:t>
      </w:r>
      <w:r w:rsidRPr="000701C8">
        <w:rPr>
          <w:color w:val="000000"/>
          <w:sz w:val="22"/>
          <w:szCs w:val="22"/>
        </w:rPr>
        <w:br/>
      </w:r>
    </w:p>
    <w:p w14:paraId="54DEED4E" w14:textId="77777777" w:rsidR="00C479F6" w:rsidRPr="000701C8" w:rsidRDefault="00DD7781" w:rsidP="00356155">
      <w:pPr>
        <w:numPr>
          <w:ilvl w:val="5"/>
          <w:numId w:val="3"/>
        </w:numPr>
        <w:pBdr>
          <w:top w:val="nil"/>
          <w:left w:val="nil"/>
          <w:bottom w:val="nil"/>
          <w:right w:val="nil"/>
          <w:between w:val="nil"/>
        </w:pBdr>
        <w:tabs>
          <w:tab w:val="left" w:pos="1440"/>
        </w:tabs>
        <w:rPr>
          <w:sz w:val="22"/>
          <w:szCs w:val="22"/>
        </w:rPr>
      </w:pPr>
      <w:r w:rsidRPr="000701C8">
        <w:rPr>
          <w:color w:val="000000"/>
          <w:sz w:val="22"/>
          <w:szCs w:val="22"/>
          <w:u w:val="single"/>
        </w:rPr>
        <w:t>Bullet Resistant Level 2</w:t>
      </w:r>
      <w:r w:rsidRPr="000701C8">
        <w:rPr>
          <w:color w:val="000000"/>
          <w:sz w:val="22"/>
          <w:szCs w:val="22"/>
          <w:u w:val="single"/>
        </w:rPr>
        <w:br/>
      </w:r>
      <w:r w:rsidRPr="000701C8">
        <w:rPr>
          <w:color w:val="000000"/>
          <w:sz w:val="22"/>
          <w:szCs w:val="22"/>
        </w:rPr>
        <w:t>1" LP 1000 Laminated1" All Poly 1000</w:t>
      </w:r>
      <w:r w:rsidRPr="000701C8">
        <w:rPr>
          <w:color w:val="000000"/>
          <w:sz w:val="22"/>
          <w:szCs w:val="22"/>
        </w:rPr>
        <w:br/>
        <w:t>1 3/8” Uncoated Acrylic</w:t>
      </w:r>
      <w:r w:rsidRPr="000701C8">
        <w:rPr>
          <w:color w:val="000000"/>
          <w:sz w:val="22"/>
          <w:szCs w:val="22"/>
        </w:rPr>
        <w:br/>
        <w:t>1 3/8" AR Coated Acrylic</w:t>
      </w:r>
      <w:r w:rsidRPr="000701C8">
        <w:rPr>
          <w:color w:val="000000"/>
          <w:sz w:val="22"/>
          <w:szCs w:val="22"/>
        </w:rPr>
        <w:br/>
        <w:t>1.05” TSS-002 L/S Glass Clad</w:t>
      </w:r>
      <w:r w:rsidRPr="000701C8">
        <w:rPr>
          <w:color w:val="000000"/>
          <w:sz w:val="22"/>
          <w:szCs w:val="22"/>
        </w:rPr>
        <w:br/>
      </w:r>
    </w:p>
    <w:p w14:paraId="0742AE91" w14:textId="77777777" w:rsidR="00C479F6" w:rsidRPr="000701C8" w:rsidRDefault="00DD7781" w:rsidP="00356155">
      <w:pPr>
        <w:numPr>
          <w:ilvl w:val="5"/>
          <w:numId w:val="3"/>
        </w:numPr>
        <w:pBdr>
          <w:top w:val="nil"/>
          <w:left w:val="nil"/>
          <w:bottom w:val="nil"/>
          <w:right w:val="nil"/>
          <w:between w:val="nil"/>
        </w:pBdr>
        <w:tabs>
          <w:tab w:val="left" w:pos="1440"/>
        </w:tabs>
        <w:rPr>
          <w:sz w:val="22"/>
          <w:szCs w:val="22"/>
        </w:rPr>
      </w:pPr>
      <w:r w:rsidRPr="000701C8">
        <w:rPr>
          <w:color w:val="000000"/>
          <w:sz w:val="22"/>
          <w:szCs w:val="22"/>
          <w:u w:val="single"/>
        </w:rPr>
        <w:t>Bullet Resistant Level 3</w:t>
      </w:r>
      <w:r w:rsidRPr="000701C8">
        <w:rPr>
          <w:color w:val="000000"/>
          <w:sz w:val="22"/>
          <w:szCs w:val="22"/>
          <w:u w:val="single"/>
        </w:rPr>
        <w:br/>
      </w:r>
      <w:r w:rsidRPr="000701C8">
        <w:rPr>
          <w:color w:val="000000"/>
          <w:sz w:val="22"/>
          <w:szCs w:val="22"/>
        </w:rPr>
        <w:t>1 1/4" LP 1250 Laminated</w:t>
      </w:r>
      <w:r w:rsidRPr="000701C8">
        <w:rPr>
          <w:color w:val="000000"/>
          <w:sz w:val="22"/>
          <w:szCs w:val="22"/>
        </w:rPr>
        <w:br/>
        <w:t>1 1/4" All Poly 1250</w:t>
      </w:r>
    </w:p>
    <w:p w14:paraId="242FB35D" w14:textId="7906B785" w:rsidR="00C479F6" w:rsidRPr="000701C8" w:rsidRDefault="00FF5148" w:rsidP="00356155">
      <w:pPr>
        <w:pBdr>
          <w:top w:val="nil"/>
          <w:left w:val="nil"/>
          <w:bottom w:val="nil"/>
          <w:right w:val="nil"/>
          <w:between w:val="nil"/>
        </w:pBdr>
        <w:tabs>
          <w:tab w:val="left" w:pos="1440"/>
        </w:tabs>
        <w:ind w:left="1440" w:hanging="576"/>
        <w:rPr>
          <w:color w:val="000000"/>
          <w:sz w:val="22"/>
          <w:szCs w:val="22"/>
        </w:rPr>
      </w:pPr>
      <w:r w:rsidRPr="000701C8">
        <w:rPr>
          <w:color w:val="000000"/>
          <w:sz w:val="22"/>
          <w:szCs w:val="22"/>
        </w:rPr>
        <w:tab/>
      </w:r>
      <w:r w:rsidR="00DD7781" w:rsidRPr="000701C8">
        <w:rPr>
          <w:color w:val="000000"/>
          <w:sz w:val="22"/>
          <w:szCs w:val="22"/>
        </w:rPr>
        <w:t>1 1/4” TSS-003 L/S Glass Clad</w:t>
      </w:r>
      <w:r w:rsidR="00DD7781" w:rsidRPr="000701C8">
        <w:rPr>
          <w:color w:val="000000"/>
          <w:sz w:val="22"/>
          <w:szCs w:val="22"/>
        </w:rPr>
        <w:tab/>
      </w:r>
    </w:p>
    <w:p w14:paraId="11BB58AA" w14:textId="77777777" w:rsidR="00FF5148" w:rsidRPr="000701C8" w:rsidRDefault="00FF5148" w:rsidP="00356155">
      <w:pPr>
        <w:pBdr>
          <w:top w:val="nil"/>
          <w:left w:val="nil"/>
          <w:bottom w:val="nil"/>
          <w:right w:val="nil"/>
          <w:between w:val="nil"/>
        </w:pBdr>
        <w:tabs>
          <w:tab w:val="left" w:pos="1440"/>
        </w:tabs>
        <w:ind w:left="1440" w:hanging="576"/>
        <w:rPr>
          <w:color w:val="000000"/>
          <w:sz w:val="22"/>
          <w:szCs w:val="22"/>
        </w:rPr>
      </w:pPr>
    </w:p>
    <w:p w14:paraId="5500C396" w14:textId="5B45223C"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rPr>
          <w:sz w:val="22"/>
          <w:szCs w:val="22"/>
        </w:rPr>
      </w:pPr>
      <w:r w:rsidRPr="000701C8">
        <w:rPr>
          <w:color w:val="000000"/>
          <w:sz w:val="22"/>
          <w:szCs w:val="22"/>
        </w:rPr>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 (see aluminum, Section D).</w:t>
      </w:r>
    </w:p>
    <w:p w14:paraId="063F45A5" w14:textId="77777777" w:rsidR="00FF5148" w:rsidRPr="000701C8" w:rsidRDefault="00FF5148" w:rsidP="00FF5148">
      <w:pPr>
        <w:rPr>
          <w:sz w:val="22"/>
          <w:szCs w:val="22"/>
        </w:rPr>
      </w:pPr>
    </w:p>
    <w:p w14:paraId="195C324D" w14:textId="445F895B"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Glazing gaskets:  </w:t>
      </w:r>
    </w:p>
    <w:p w14:paraId="20254DAA" w14:textId="77777777" w:rsidR="00FF5148" w:rsidRPr="000701C8" w:rsidRDefault="00FF5148" w:rsidP="00FF5148">
      <w:pPr>
        <w:rPr>
          <w:sz w:val="22"/>
          <w:szCs w:val="22"/>
        </w:rPr>
      </w:pPr>
    </w:p>
    <w:p w14:paraId="01028187" w14:textId="5E85094B" w:rsidR="00C479F6" w:rsidRPr="000701C8" w:rsidRDefault="00DD7781" w:rsidP="00356155">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Interior:  Closed cell neoprene.</w:t>
      </w:r>
    </w:p>
    <w:p w14:paraId="30C264EE" w14:textId="77777777" w:rsidR="00FF5148" w:rsidRPr="000701C8" w:rsidRDefault="00FF5148" w:rsidP="00FF5148">
      <w:pPr>
        <w:rPr>
          <w:sz w:val="22"/>
          <w:szCs w:val="22"/>
        </w:rPr>
      </w:pPr>
    </w:p>
    <w:p w14:paraId="15392FF6" w14:textId="15782E2A" w:rsidR="00FF5148" w:rsidRPr="000701C8" w:rsidRDefault="00DD7781" w:rsidP="00FF5148">
      <w:pPr>
        <w:numPr>
          <w:ilvl w:val="5"/>
          <w:numId w:val="3"/>
        </w:numPr>
        <w:pBdr>
          <w:top w:val="nil"/>
          <w:left w:val="nil"/>
          <w:bottom w:val="nil"/>
          <w:right w:val="nil"/>
          <w:between w:val="nil"/>
        </w:pBdr>
        <w:tabs>
          <w:tab w:val="left" w:pos="1440"/>
        </w:tabs>
        <w:jc w:val="both"/>
        <w:rPr>
          <w:sz w:val="22"/>
          <w:szCs w:val="22"/>
        </w:rPr>
      </w:pPr>
      <w:r w:rsidRPr="000701C8">
        <w:rPr>
          <w:color w:val="000000"/>
          <w:sz w:val="22"/>
          <w:szCs w:val="22"/>
        </w:rPr>
        <w:t>Exterior:  Solid neoprene.</w:t>
      </w:r>
    </w:p>
    <w:p w14:paraId="1349E740" w14:textId="77777777" w:rsidR="00FF5148" w:rsidRPr="000701C8" w:rsidRDefault="00FF5148" w:rsidP="00FF5148">
      <w:pPr>
        <w:rPr>
          <w:sz w:val="22"/>
          <w:szCs w:val="22"/>
        </w:rPr>
      </w:pPr>
    </w:p>
    <w:p w14:paraId="3C9C9F1F" w14:textId="2F8CBC66" w:rsidR="00C479F6" w:rsidRPr="000701C8" w:rsidRDefault="00CA366D" w:rsidP="00CA366D">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2.6 </w:t>
      </w:r>
      <w:r w:rsidR="00DD7781" w:rsidRPr="000701C8">
        <w:rPr>
          <w:color w:val="000000"/>
          <w:sz w:val="22"/>
          <w:szCs w:val="22"/>
        </w:rPr>
        <w:t>ACCESSORIES</w:t>
      </w:r>
    </w:p>
    <w:p w14:paraId="49023455" w14:textId="77777777" w:rsidR="00FF5148" w:rsidRPr="000701C8" w:rsidRDefault="00FF5148" w:rsidP="00FF5148">
      <w:pPr>
        <w:rPr>
          <w:sz w:val="22"/>
          <w:szCs w:val="22"/>
        </w:rPr>
      </w:pPr>
    </w:p>
    <w:p w14:paraId="5F912ADF" w14:textId="749E789E" w:rsidR="00C479F6" w:rsidRPr="000701C8" w:rsidRDefault="00DD7781" w:rsidP="00CA366D">
      <w:pPr>
        <w:numPr>
          <w:ilvl w:val="4"/>
          <w:numId w:val="1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Anchors: Fully concealed manufacturer recommended. </w:t>
      </w:r>
    </w:p>
    <w:p w14:paraId="7E863A22" w14:textId="2B17E805" w:rsidR="00FF5148" w:rsidRPr="000701C8" w:rsidRDefault="00FF5148" w:rsidP="00FF5148">
      <w:pPr>
        <w:rPr>
          <w:sz w:val="22"/>
          <w:szCs w:val="22"/>
        </w:rPr>
      </w:pPr>
    </w:p>
    <w:p w14:paraId="4F2CCFAC" w14:textId="77777777" w:rsidR="00CA366D" w:rsidRPr="000701C8" w:rsidRDefault="00CA366D" w:rsidP="00FF5148">
      <w:pPr>
        <w:rPr>
          <w:sz w:val="22"/>
          <w:szCs w:val="22"/>
        </w:rPr>
      </w:pPr>
    </w:p>
    <w:p w14:paraId="5F269935" w14:textId="1295B636" w:rsidR="00C479F6" w:rsidRPr="000701C8" w:rsidRDefault="00CA366D" w:rsidP="00CA366D">
      <w:pPr>
        <w:keepNext/>
        <w:pBdr>
          <w:top w:val="nil"/>
          <w:left w:val="nil"/>
          <w:bottom w:val="nil"/>
          <w:right w:val="nil"/>
          <w:between w:val="nil"/>
        </w:pBdr>
        <w:jc w:val="both"/>
        <w:rPr>
          <w:b/>
          <w:bCs/>
          <w:sz w:val="22"/>
          <w:szCs w:val="22"/>
        </w:rPr>
      </w:pPr>
      <w:r w:rsidRPr="000701C8">
        <w:rPr>
          <w:b/>
          <w:bCs/>
          <w:color w:val="000000"/>
          <w:sz w:val="22"/>
          <w:szCs w:val="22"/>
        </w:rPr>
        <w:t xml:space="preserve">PART 3 - </w:t>
      </w:r>
      <w:r w:rsidR="00DD7781" w:rsidRPr="000701C8">
        <w:rPr>
          <w:b/>
          <w:bCs/>
          <w:color w:val="000000"/>
          <w:sz w:val="22"/>
          <w:szCs w:val="22"/>
        </w:rPr>
        <w:t>EXECUTION</w:t>
      </w:r>
    </w:p>
    <w:p w14:paraId="567A5B55" w14:textId="77777777" w:rsidR="00FF5148" w:rsidRPr="000701C8" w:rsidRDefault="00FF5148" w:rsidP="00FF5148">
      <w:pPr>
        <w:rPr>
          <w:sz w:val="22"/>
          <w:szCs w:val="22"/>
        </w:rPr>
      </w:pPr>
    </w:p>
    <w:p w14:paraId="66D06B2E" w14:textId="7D751BBD" w:rsidR="00C479F6" w:rsidRPr="000701C8" w:rsidRDefault="00CA366D" w:rsidP="00CA366D">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3.1 </w:t>
      </w:r>
      <w:r w:rsidR="00DD7781" w:rsidRPr="000701C8">
        <w:rPr>
          <w:color w:val="000000"/>
          <w:sz w:val="22"/>
          <w:szCs w:val="22"/>
        </w:rPr>
        <w:t>PREPARATION</w:t>
      </w:r>
    </w:p>
    <w:p w14:paraId="60F54A22" w14:textId="77777777" w:rsidR="00FF5148" w:rsidRPr="000701C8" w:rsidRDefault="00FF5148" w:rsidP="00FF5148">
      <w:pPr>
        <w:rPr>
          <w:sz w:val="22"/>
          <w:szCs w:val="22"/>
        </w:rPr>
      </w:pPr>
    </w:p>
    <w:p w14:paraId="64ACB740" w14:textId="3D29E8B9" w:rsidR="00C479F6" w:rsidRPr="000701C8" w:rsidRDefault="00DD7781" w:rsidP="00CA366D">
      <w:pPr>
        <w:numPr>
          <w:ilvl w:val="4"/>
          <w:numId w:val="14"/>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Prior to beginning installation, verify that all supports have been installed as required by the Contract Documents and architectural drawings, and Shop Drawings have been approved.  </w:t>
      </w:r>
    </w:p>
    <w:p w14:paraId="0BD1CA0A" w14:textId="77777777" w:rsidR="00FF5148" w:rsidRPr="000701C8" w:rsidRDefault="00FF5148" w:rsidP="00FF5148">
      <w:pPr>
        <w:rPr>
          <w:sz w:val="22"/>
          <w:szCs w:val="22"/>
        </w:rPr>
      </w:pPr>
    </w:p>
    <w:p w14:paraId="50FEEF89" w14:textId="0A40AA64"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Notify Architect of any unsatisfactory preparation that is responsibility of others.</w:t>
      </w:r>
    </w:p>
    <w:p w14:paraId="6DD5801D" w14:textId="77777777" w:rsidR="00FF5148" w:rsidRPr="000701C8" w:rsidRDefault="00FF5148" w:rsidP="00FF5148">
      <w:pPr>
        <w:rPr>
          <w:sz w:val="22"/>
          <w:szCs w:val="22"/>
        </w:rPr>
      </w:pPr>
    </w:p>
    <w:p w14:paraId="5F383A14" w14:textId="5CAAFECE"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Clean and prepare all surfaces per manufacturers recommendations as required for achieving the best results for the substrate under the project conditions.</w:t>
      </w:r>
    </w:p>
    <w:p w14:paraId="26FE1B39" w14:textId="77777777" w:rsidR="00FF5148" w:rsidRPr="000701C8" w:rsidRDefault="00FF5148" w:rsidP="00FF5148">
      <w:pPr>
        <w:rPr>
          <w:sz w:val="22"/>
          <w:szCs w:val="22"/>
        </w:rPr>
      </w:pPr>
    </w:p>
    <w:p w14:paraId="0B18ECE8" w14:textId="7B25D40C"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Verify field dimensions of openings prior to fabrication of framing.</w:t>
      </w:r>
    </w:p>
    <w:p w14:paraId="7544BA61" w14:textId="77777777" w:rsidR="00FF5148" w:rsidRPr="000701C8" w:rsidRDefault="00FF5148" w:rsidP="00FF5148">
      <w:pPr>
        <w:rPr>
          <w:sz w:val="22"/>
          <w:szCs w:val="22"/>
        </w:rPr>
      </w:pPr>
    </w:p>
    <w:p w14:paraId="56453960" w14:textId="20DF0E3F"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Coordinate structural requirements to ensure proper attachment and support.</w:t>
      </w:r>
    </w:p>
    <w:p w14:paraId="28325C28" w14:textId="77777777" w:rsidR="00FF5148" w:rsidRPr="000701C8" w:rsidRDefault="00FF5148" w:rsidP="00FF5148">
      <w:pPr>
        <w:rPr>
          <w:sz w:val="22"/>
          <w:szCs w:val="22"/>
        </w:rPr>
      </w:pPr>
    </w:p>
    <w:p w14:paraId="38B70173" w14:textId="1CCA9596"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Do not begin installation of material until all unsatisfactory conditions have been resolved and approved by Architect.</w:t>
      </w:r>
    </w:p>
    <w:p w14:paraId="22D952DE" w14:textId="4B1627E8" w:rsidR="00FF5148" w:rsidRPr="000701C8" w:rsidRDefault="00FF5148" w:rsidP="00FF5148">
      <w:pPr>
        <w:rPr>
          <w:sz w:val="22"/>
          <w:szCs w:val="22"/>
        </w:rPr>
      </w:pPr>
    </w:p>
    <w:p w14:paraId="2C05D0FD" w14:textId="77777777" w:rsidR="00FF5148" w:rsidRPr="000701C8" w:rsidRDefault="00FF5148" w:rsidP="00FF5148">
      <w:pPr>
        <w:rPr>
          <w:sz w:val="22"/>
          <w:szCs w:val="22"/>
        </w:rPr>
      </w:pPr>
    </w:p>
    <w:p w14:paraId="0FDDC7BD" w14:textId="7E160105" w:rsidR="00FF5148" w:rsidRPr="000701C8" w:rsidRDefault="00CA366D" w:rsidP="00CA366D">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3.2 </w:t>
      </w:r>
      <w:r w:rsidR="00DD7781" w:rsidRPr="000701C8">
        <w:rPr>
          <w:color w:val="000000"/>
          <w:sz w:val="22"/>
          <w:szCs w:val="22"/>
        </w:rPr>
        <w:t>INSTALLATION</w:t>
      </w:r>
    </w:p>
    <w:p w14:paraId="2682110B" w14:textId="77777777" w:rsidR="00FF5148" w:rsidRPr="000701C8" w:rsidRDefault="00FF5148" w:rsidP="00FF5148">
      <w:pPr>
        <w:rPr>
          <w:sz w:val="22"/>
          <w:szCs w:val="22"/>
        </w:rPr>
      </w:pPr>
    </w:p>
    <w:p w14:paraId="4E384D99" w14:textId="66D4A7BD" w:rsidR="00C479F6" w:rsidRPr="000701C8" w:rsidRDefault="00DD7781" w:rsidP="00CA366D">
      <w:pPr>
        <w:numPr>
          <w:ilvl w:val="4"/>
          <w:numId w:val="15"/>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Do not begin installation until openings have been verified and surfaces properly prepared in accordance with Drawings.  </w:t>
      </w:r>
    </w:p>
    <w:p w14:paraId="0733E836" w14:textId="77777777" w:rsidR="00FF5148" w:rsidRPr="000701C8" w:rsidRDefault="00FF5148" w:rsidP="00FF5148">
      <w:pPr>
        <w:rPr>
          <w:sz w:val="22"/>
          <w:szCs w:val="22"/>
        </w:rPr>
      </w:pPr>
    </w:p>
    <w:p w14:paraId="6105B6C1" w14:textId="6D601E54"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Install in accordance with manufacturer’s instructions and UL 752. Set all equipment </w:t>
      </w:r>
      <w:proofErr w:type="gramStart"/>
      <w:r w:rsidRPr="000701C8">
        <w:rPr>
          <w:color w:val="000000"/>
          <w:sz w:val="22"/>
          <w:szCs w:val="22"/>
        </w:rPr>
        <w:t>plumb</w:t>
      </w:r>
      <w:proofErr w:type="gramEnd"/>
      <w:r w:rsidRPr="000701C8">
        <w:rPr>
          <w:color w:val="000000"/>
          <w:sz w:val="22"/>
          <w:szCs w:val="22"/>
        </w:rPr>
        <w:t xml:space="preserve">.  </w:t>
      </w:r>
    </w:p>
    <w:p w14:paraId="1B787DFF" w14:textId="77777777" w:rsidR="00FF5148" w:rsidRPr="000701C8" w:rsidRDefault="00FF5148" w:rsidP="00FF5148">
      <w:pPr>
        <w:rPr>
          <w:sz w:val="22"/>
          <w:szCs w:val="22"/>
        </w:rPr>
      </w:pPr>
    </w:p>
    <w:p w14:paraId="3340F197" w14:textId="5377597C"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All products shall be installed per installation instructions provided by manufacturer.  </w:t>
      </w:r>
    </w:p>
    <w:p w14:paraId="24B0BECB" w14:textId="77777777" w:rsidR="00FF5148" w:rsidRPr="000701C8" w:rsidRDefault="00FF5148" w:rsidP="00FF5148">
      <w:pPr>
        <w:rPr>
          <w:sz w:val="22"/>
          <w:szCs w:val="22"/>
        </w:rPr>
      </w:pPr>
    </w:p>
    <w:p w14:paraId="5D8101C6" w14:textId="6FE5D089"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Security window units shall arrive on site completely </w:t>
      </w:r>
      <w:proofErr w:type="gramStart"/>
      <w:r w:rsidRPr="000701C8">
        <w:rPr>
          <w:color w:val="000000"/>
          <w:sz w:val="22"/>
          <w:szCs w:val="22"/>
        </w:rPr>
        <w:t>pre-fabricated</w:t>
      </w:r>
      <w:proofErr w:type="gramEnd"/>
      <w:r w:rsidRPr="000701C8">
        <w:rPr>
          <w:color w:val="000000"/>
          <w:sz w:val="22"/>
          <w:szCs w:val="22"/>
        </w:rPr>
        <w:t xml:space="preserve"> to field dimensions approved by Shop Drawings. </w:t>
      </w:r>
    </w:p>
    <w:p w14:paraId="5E7E193E" w14:textId="77777777" w:rsidR="00FF5148" w:rsidRPr="000701C8" w:rsidRDefault="00FF5148" w:rsidP="00FF5148">
      <w:pPr>
        <w:rPr>
          <w:sz w:val="22"/>
          <w:szCs w:val="22"/>
        </w:rPr>
      </w:pPr>
    </w:p>
    <w:p w14:paraId="392DF38E" w14:textId="30FC3C85"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Install framing and secure to structure in accordance with manufacturer's recommendations and approved shop drawings.</w:t>
      </w:r>
    </w:p>
    <w:p w14:paraId="57AA8EE9" w14:textId="77777777" w:rsidR="00FF5148" w:rsidRPr="000701C8" w:rsidRDefault="00FF5148" w:rsidP="00FF5148">
      <w:pPr>
        <w:rPr>
          <w:sz w:val="22"/>
          <w:szCs w:val="22"/>
        </w:rPr>
      </w:pPr>
    </w:p>
    <w:p w14:paraId="32E55445" w14:textId="44BB73EF"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Provide required support and securely fasten and set windows plumb, square, and level without twist or bow.</w:t>
      </w:r>
    </w:p>
    <w:p w14:paraId="665B7230" w14:textId="77777777" w:rsidR="00FF5148" w:rsidRPr="000701C8" w:rsidRDefault="00FF5148" w:rsidP="00FF5148">
      <w:pPr>
        <w:rPr>
          <w:sz w:val="22"/>
          <w:szCs w:val="22"/>
        </w:rPr>
      </w:pPr>
    </w:p>
    <w:p w14:paraId="22DEB20F" w14:textId="5A4E3295"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Apply sealant in accordance with window and sealant manufacturer's recommendations as indicated in installation instructions. </w:t>
      </w:r>
    </w:p>
    <w:p w14:paraId="04F77558" w14:textId="77777777" w:rsidR="00FF5148" w:rsidRPr="000701C8" w:rsidRDefault="00FF5148" w:rsidP="00FF5148">
      <w:pPr>
        <w:rPr>
          <w:sz w:val="22"/>
          <w:szCs w:val="22"/>
        </w:rPr>
      </w:pPr>
    </w:p>
    <w:p w14:paraId="5461BEDE" w14:textId="2DD4DBBC"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Remove excess sealant and leave exposed surfaces clean and smooth.</w:t>
      </w:r>
    </w:p>
    <w:p w14:paraId="59FE82ED" w14:textId="6EB7954E" w:rsidR="00FF5148" w:rsidRPr="000701C8" w:rsidRDefault="00FF5148" w:rsidP="00FF5148">
      <w:pPr>
        <w:rPr>
          <w:sz w:val="22"/>
          <w:szCs w:val="22"/>
        </w:rPr>
      </w:pPr>
    </w:p>
    <w:p w14:paraId="13E7C04F" w14:textId="77777777" w:rsidR="00CA366D" w:rsidRPr="000701C8" w:rsidRDefault="00CA366D" w:rsidP="00FF5148">
      <w:pPr>
        <w:rPr>
          <w:sz w:val="22"/>
          <w:szCs w:val="22"/>
        </w:rPr>
      </w:pPr>
    </w:p>
    <w:p w14:paraId="44E4272F" w14:textId="1AEFB7B3" w:rsidR="00C479F6" w:rsidRPr="000701C8" w:rsidRDefault="00CA366D" w:rsidP="00CA366D">
      <w:pPr>
        <w:keepNext/>
        <w:pBdr>
          <w:top w:val="nil"/>
          <w:left w:val="nil"/>
          <w:bottom w:val="nil"/>
          <w:right w:val="nil"/>
          <w:between w:val="nil"/>
        </w:pBdr>
        <w:tabs>
          <w:tab w:val="left" w:pos="864"/>
        </w:tabs>
        <w:jc w:val="both"/>
        <w:rPr>
          <w:sz w:val="22"/>
          <w:szCs w:val="22"/>
        </w:rPr>
      </w:pPr>
      <w:r w:rsidRPr="000701C8">
        <w:rPr>
          <w:color w:val="000000"/>
          <w:sz w:val="22"/>
          <w:szCs w:val="22"/>
        </w:rPr>
        <w:t xml:space="preserve">3.3 </w:t>
      </w:r>
      <w:r w:rsidR="00DD7781" w:rsidRPr="000701C8">
        <w:rPr>
          <w:color w:val="000000"/>
          <w:sz w:val="22"/>
          <w:szCs w:val="22"/>
        </w:rPr>
        <w:t>PROTECTION</w:t>
      </w:r>
    </w:p>
    <w:p w14:paraId="6B125C02" w14:textId="77777777" w:rsidR="00FF5148" w:rsidRPr="000701C8" w:rsidRDefault="00FF5148" w:rsidP="00FF5148">
      <w:pPr>
        <w:rPr>
          <w:sz w:val="22"/>
          <w:szCs w:val="22"/>
        </w:rPr>
      </w:pPr>
    </w:p>
    <w:p w14:paraId="7FC01C6C" w14:textId="3A60B69B" w:rsidR="00C479F6" w:rsidRPr="000701C8" w:rsidRDefault="00DD7781" w:rsidP="00CA366D">
      <w:pPr>
        <w:numPr>
          <w:ilvl w:val="4"/>
          <w:numId w:val="16"/>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Clean and protect windows from damage during ongoing construction operations. If damage occurs, </w:t>
      </w:r>
      <w:proofErr w:type="gramStart"/>
      <w:r w:rsidRPr="000701C8">
        <w:rPr>
          <w:color w:val="000000"/>
          <w:sz w:val="22"/>
          <w:szCs w:val="22"/>
        </w:rPr>
        <w:t>remove</w:t>
      </w:r>
      <w:proofErr w:type="gramEnd"/>
      <w:r w:rsidRPr="000701C8">
        <w:rPr>
          <w:color w:val="000000"/>
          <w:sz w:val="22"/>
          <w:szCs w:val="22"/>
        </w:rPr>
        <w:t xml:space="preserve"> and replace as required to provide windows in their original, undamaged condition.</w:t>
      </w:r>
    </w:p>
    <w:p w14:paraId="2B4A3825" w14:textId="77777777" w:rsidR="00FF5148" w:rsidRPr="000701C8" w:rsidRDefault="00FF5148" w:rsidP="00FF5148">
      <w:pPr>
        <w:rPr>
          <w:sz w:val="22"/>
          <w:szCs w:val="22"/>
        </w:rPr>
      </w:pPr>
    </w:p>
    <w:p w14:paraId="080F6016" w14:textId="5958A321" w:rsidR="00C479F6" w:rsidRPr="000701C8" w:rsidRDefault="00DD7781" w:rsidP="00CA366D">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Inspection and Cleaning: Verify installation is complete and complies with manufacturer’s requirements. </w:t>
      </w:r>
    </w:p>
    <w:p w14:paraId="387711F7" w14:textId="77777777" w:rsidR="00FF5148" w:rsidRPr="000701C8" w:rsidRDefault="00FF5148" w:rsidP="00FF5148">
      <w:pPr>
        <w:rPr>
          <w:sz w:val="22"/>
          <w:szCs w:val="22"/>
        </w:rPr>
      </w:pPr>
    </w:p>
    <w:p w14:paraId="50E5E16A" w14:textId="4C17D73E" w:rsidR="00C479F6" w:rsidRPr="000701C8" w:rsidRDefault="00DD7781" w:rsidP="001207D4">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 xml:space="preserve">Provide final cleaning of product and accessories, removing excess sealant, </w:t>
      </w:r>
      <w:proofErr w:type="gramStart"/>
      <w:r w:rsidRPr="000701C8">
        <w:rPr>
          <w:color w:val="000000"/>
          <w:sz w:val="22"/>
          <w:szCs w:val="22"/>
        </w:rPr>
        <w:t>labels</w:t>
      </w:r>
      <w:proofErr w:type="gramEnd"/>
      <w:r w:rsidRPr="000701C8">
        <w:rPr>
          <w:color w:val="000000"/>
          <w:sz w:val="22"/>
          <w:szCs w:val="22"/>
        </w:rPr>
        <w:t xml:space="preserve"> and protective covers. </w:t>
      </w:r>
    </w:p>
    <w:p w14:paraId="49A932B3" w14:textId="77777777" w:rsidR="00FF5148" w:rsidRPr="000701C8" w:rsidRDefault="00FF5148" w:rsidP="00FF5148">
      <w:pPr>
        <w:rPr>
          <w:sz w:val="22"/>
          <w:szCs w:val="22"/>
        </w:rPr>
      </w:pPr>
    </w:p>
    <w:p w14:paraId="1E058CE8" w14:textId="77777777" w:rsidR="00C479F6" w:rsidRPr="000701C8" w:rsidRDefault="00DD7781" w:rsidP="001207D4">
      <w:pPr>
        <w:numPr>
          <w:ilvl w:val="4"/>
          <w:numId w:val="3"/>
        </w:numPr>
        <w:pBdr>
          <w:top w:val="nil"/>
          <w:left w:val="nil"/>
          <w:bottom w:val="nil"/>
          <w:right w:val="nil"/>
          <w:between w:val="nil"/>
        </w:pBdr>
        <w:tabs>
          <w:tab w:val="left" w:pos="900"/>
          <w:tab w:val="left" w:pos="3726"/>
        </w:tabs>
        <w:ind w:left="900" w:hanging="450"/>
        <w:jc w:val="both"/>
        <w:rPr>
          <w:sz w:val="22"/>
          <w:szCs w:val="22"/>
        </w:rPr>
      </w:pPr>
      <w:r w:rsidRPr="000701C8">
        <w:rPr>
          <w:color w:val="000000"/>
          <w:sz w:val="22"/>
          <w:szCs w:val="22"/>
        </w:rPr>
        <w:t>Touch-up, repair or replace damaged products prior to Substantial Completion.</w:t>
      </w:r>
    </w:p>
    <w:p w14:paraId="55FB5B40" w14:textId="77777777" w:rsidR="00C479F6" w:rsidRPr="000701C8" w:rsidRDefault="00C479F6" w:rsidP="00356155">
      <w:pPr>
        <w:rPr>
          <w:sz w:val="22"/>
          <w:szCs w:val="22"/>
        </w:rPr>
      </w:pPr>
    </w:p>
    <w:p w14:paraId="26E87E38" w14:textId="77777777" w:rsidR="00C479F6" w:rsidRPr="000701C8" w:rsidRDefault="00C479F6" w:rsidP="00356155">
      <w:pPr>
        <w:jc w:val="center"/>
        <w:rPr>
          <w:b/>
          <w:sz w:val="22"/>
          <w:szCs w:val="22"/>
        </w:rPr>
      </w:pPr>
    </w:p>
    <w:p w14:paraId="403EE743" w14:textId="77777777" w:rsidR="00C479F6" w:rsidRPr="000701C8" w:rsidRDefault="00DD7781" w:rsidP="00356155">
      <w:pPr>
        <w:jc w:val="center"/>
        <w:rPr>
          <w:b/>
          <w:sz w:val="22"/>
          <w:szCs w:val="22"/>
        </w:rPr>
      </w:pPr>
      <w:r w:rsidRPr="000701C8">
        <w:rPr>
          <w:b/>
          <w:sz w:val="22"/>
          <w:szCs w:val="22"/>
        </w:rPr>
        <w:t>END OF SECTION</w:t>
      </w:r>
    </w:p>
    <w:sectPr w:rsidR="00C479F6" w:rsidRPr="000701C8">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8EF" w14:textId="77777777" w:rsidR="00D857A6" w:rsidRDefault="00D857A6">
      <w:r>
        <w:separator/>
      </w:r>
    </w:p>
  </w:endnote>
  <w:endnote w:type="continuationSeparator" w:id="0">
    <w:p w14:paraId="10E2EFC7" w14:textId="77777777" w:rsidR="00D857A6" w:rsidRDefault="00D8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4E77" w14:textId="77777777" w:rsidR="00C479F6" w:rsidRDefault="00DD7781">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D857A6">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0CA8102A" w14:textId="77777777" w:rsidR="00C479F6" w:rsidRDefault="00DD7781">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2680C213" w14:textId="77777777" w:rsidR="00C479F6" w:rsidRDefault="00C479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3DDE" w14:textId="33B2CB72" w:rsidR="00C479F6" w:rsidRDefault="00DD7781" w:rsidP="00B3757F">
    <w:pPr>
      <w:pBdr>
        <w:top w:val="nil"/>
        <w:left w:val="nil"/>
        <w:bottom w:val="nil"/>
        <w:right w:val="nil"/>
        <w:between w:val="nil"/>
      </w:pBdr>
      <w:tabs>
        <w:tab w:val="center" w:pos="4320"/>
        <w:tab w:val="right" w:pos="8640"/>
      </w:tabs>
      <w:rPr>
        <w:color w:val="000000"/>
        <w:sz w:val="22"/>
        <w:szCs w:val="22"/>
      </w:rPr>
    </w:pPr>
    <w:r>
      <w:rPr>
        <w:color w:val="000000"/>
        <w:sz w:val="22"/>
        <w:szCs w:val="22"/>
      </w:rPr>
      <w:t xml:space="preserve">TSS Bullet Resistant Framing System </w:t>
    </w:r>
    <w:r>
      <w:rPr>
        <w:sz w:val="22"/>
        <w:szCs w:val="22"/>
      </w:rPr>
      <w:t xml:space="preserve">- </w:t>
    </w:r>
    <w:r w:rsidR="00C866BC">
      <w:rPr>
        <w:sz w:val="22"/>
        <w:szCs w:val="22"/>
      </w:rPr>
      <w:t>BL 1.75</w:t>
    </w:r>
    <w:r>
      <w:rPr>
        <w:color w:val="000000"/>
        <w:sz w:val="22"/>
        <w:szCs w:val="22"/>
      </w:rPr>
      <w:tab/>
    </w:r>
    <w:r>
      <w:rPr>
        <w:color w:val="000000"/>
      </w:rPr>
      <w:t xml:space="preserve">08 56 53 - </w:t>
    </w:r>
    <w:r>
      <w:rPr>
        <w:color w:val="000000"/>
        <w:sz w:val="22"/>
        <w:szCs w:val="22"/>
      </w:rPr>
      <w:fldChar w:fldCharType="begin"/>
    </w:r>
    <w:r>
      <w:rPr>
        <w:color w:val="000000"/>
        <w:sz w:val="22"/>
        <w:szCs w:val="22"/>
      </w:rPr>
      <w:instrText>PAGE</w:instrText>
    </w:r>
    <w:r>
      <w:rPr>
        <w:color w:val="000000"/>
        <w:sz w:val="22"/>
        <w:szCs w:val="22"/>
      </w:rPr>
      <w:fldChar w:fldCharType="separate"/>
    </w:r>
    <w:r w:rsidR="00B3757F">
      <w:rPr>
        <w:noProof/>
        <w:color w:val="000000"/>
        <w:sz w:val="22"/>
        <w:szCs w:val="22"/>
      </w:rPr>
      <w:t>1</w:t>
    </w:r>
    <w:r>
      <w:rPr>
        <w:color w:val="000000"/>
        <w:sz w:val="22"/>
        <w:szCs w:val="22"/>
      </w:rPr>
      <w:fldChar w:fldCharType="end"/>
    </w:r>
  </w:p>
  <w:p w14:paraId="1C3B50ED" w14:textId="28C3B9C4" w:rsidR="00B3757F" w:rsidRPr="00B3757F" w:rsidRDefault="00B3757F" w:rsidP="00B3757F">
    <w:pPr>
      <w:pBdr>
        <w:top w:val="nil"/>
        <w:left w:val="nil"/>
        <w:bottom w:val="nil"/>
        <w:right w:val="nil"/>
        <w:between w:val="nil"/>
      </w:pBdr>
      <w:tabs>
        <w:tab w:val="center" w:pos="4320"/>
        <w:tab w:val="right" w:pos="8640"/>
      </w:tabs>
      <w:rPr>
        <w:i/>
        <w:iCs/>
        <w:sz w:val="14"/>
        <w:szCs w:val="14"/>
      </w:rPr>
    </w:pPr>
    <w:r w:rsidRPr="00B3757F">
      <w:rPr>
        <w:i/>
        <w:iCs/>
        <w:color w:val="000000"/>
        <w:sz w:val="16"/>
        <w:szCs w:val="16"/>
      </w:rPr>
      <w:t>(</w:t>
    </w:r>
    <w:proofErr w:type="gramStart"/>
    <w:r w:rsidRPr="00B3757F">
      <w:rPr>
        <w:i/>
        <w:iCs/>
        <w:color w:val="000000"/>
        <w:sz w:val="16"/>
        <w:szCs w:val="16"/>
      </w:rPr>
      <w:t>former</w:t>
    </w:r>
    <w:proofErr w:type="gramEnd"/>
    <w:r w:rsidRPr="00B3757F">
      <w:rPr>
        <w:i/>
        <w:iCs/>
        <w:color w:val="000000"/>
        <w:sz w:val="16"/>
        <w:szCs w:val="16"/>
      </w:rPr>
      <w:t xml:space="preserve"> name: TSS_BL1.75_Specifications)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DFA2" w14:textId="77777777" w:rsidR="00D857A6" w:rsidRDefault="00D857A6">
      <w:r>
        <w:separator/>
      </w:r>
    </w:p>
  </w:footnote>
  <w:footnote w:type="continuationSeparator" w:id="0">
    <w:p w14:paraId="58F178BA" w14:textId="77777777" w:rsidR="00D857A6" w:rsidRDefault="00D8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1F0D" w14:textId="77777777" w:rsidR="00C479F6" w:rsidRPr="00356155" w:rsidRDefault="00DD7781">
    <w:pPr>
      <w:pBdr>
        <w:top w:val="nil"/>
        <w:left w:val="nil"/>
        <w:bottom w:val="nil"/>
        <w:right w:val="nil"/>
        <w:between w:val="nil"/>
      </w:pBdr>
      <w:tabs>
        <w:tab w:val="center" w:pos="4320"/>
        <w:tab w:val="right" w:pos="8640"/>
      </w:tabs>
      <w:rPr>
        <w:color w:val="000000"/>
        <w:sz w:val="18"/>
        <w:szCs w:val="18"/>
      </w:rPr>
    </w:pPr>
    <w:r w:rsidRPr="00356155">
      <w:rPr>
        <w:color w:val="000000"/>
        <w:sz w:val="18"/>
        <w:szCs w:val="18"/>
      </w:rPr>
      <w:t>Total Security Solutions</w:t>
    </w:r>
    <w:r w:rsidRPr="00356155">
      <w:rPr>
        <w:noProof/>
        <w:sz w:val="18"/>
        <w:szCs w:val="18"/>
      </w:rPr>
      <w:drawing>
        <wp:anchor distT="0" distB="0" distL="114300" distR="114300" simplePos="0" relativeHeight="251658240" behindDoc="0" locked="0" layoutInCell="1" hidden="0" allowOverlap="1" wp14:anchorId="6183B4D3" wp14:editId="14BCEA22">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7991F196" w14:textId="77777777" w:rsidR="00C479F6" w:rsidRPr="00356155" w:rsidRDefault="00DD7781">
    <w:pPr>
      <w:pBdr>
        <w:top w:val="nil"/>
        <w:left w:val="nil"/>
        <w:bottom w:val="nil"/>
        <w:right w:val="nil"/>
        <w:between w:val="nil"/>
      </w:pBdr>
      <w:tabs>
        <w:tab w:val="center" w:pos="4320"/>
        <w:tab w:val="right" w:pos="8640"/>
      </w:tabs>
      <w:rPr>
        <w:color w:val="000000"/>
        <w:sz w:val="18"/>
        <w:szCs w:val="18"/>
      </w:rPr>
    </w:pPr>
    <w:r w:rsidRPr="00356155">
      <w:rPr>
        <w:color w:val="000000"/>
        <w:sz w:val="18"/>
        <w:szCs w:val="18"/>
      </w:rPr>
      <w:t>935 Garden Lane</w:t>
    </w:r>
  </w:p>
  <w:p w14:paraId="6EEE0CB6" w14:textId="77777777" w:rsidR="00C479F6" w:rsidRPr="00356155" w:rsidRDefault="00DD7781">
    <w:pPr>
      <w:pBdr>
        <w:top w:val="nil"/>
        <w:left w:val="nil"/>
        <w:bottom w:val="nil"/>
        <w:right w:val="nil"/>
        <w:between w:val="nil"/>
      </w:pBdr>
      <w:tabs>
        <w:tab w:val="center" w:pos="4320"/>
        <w:tab w:val="right" w:pos="8640"/>
      </w:tabs>
      <w:rPr>
        <w:color w:val="000000"/>
        <w:sz w:val="18"/>
        <w:szCs w:val="18"/>
      </w:rPr>
    </w:pPr>
    <w:r w:rsidRPr="00356155">
      <w:rPr>
        <w:color w:val="000000"/>
        <w:sz w:val="18"/>
        <w:szCs w:val="18"/>
      </w:rPr>
      <w:t>Fowlerville, MI 48836</w:t>
    </w:r>
  </w:p>
  <w:p w14:paraId="3D6AA0D2" w14:textId="77777777" w:rsidR="00C479F6" w:rsidRPr="00356155" w:rsidRDefault="00DD7781">
    <w:pPr>
      <w:pBdr>
        <w:top w:val="nil"/>
        <w:left w:val="nil"/>
        <w:bottom w:val="nil"/>
        <w:right w:val="nil"/>
        <w:between w:val="nil"/>
      </w:pBdr>
      <w:tabs>
        <w:tab w:val="center" w:pos="4320"/>
        <w:tab w:val="right" w:pos="8640"/>
      </w:tabs>
      <w:rPr>
        <w:color w:val="000000"/>
        <w:sz w:val="18"/>
        <w:szCs w:val="18"/>
      </w:rPr>
    </w:pPr>
    <w:r w:rsidRPr="00356155">
      <w:rPr>
        <w:color w:val="000000"/>
        <w:sz w:val="18"/>
        <w:szCs w:val="18"/>
      </w:rPr>
      <w:t>8</w:t>
    </w:r>
    <w:r w:rsidRPr="00356155">
      <w:rPr>
        <w:sz w:val="18"/>
        <w:szCs w:val="18"/>
      </w:rPr>
      <w:t>66 734-6277</w:t>
    </w:r>
    <w:r w:rsidRPr="00356155">
      <w:rPr>
        <w:color w:val="000000"/>
        <w:sz w:val="18"/>
        <w:szCs w:val="18"/>
      </w:rPr>
      <w:tab/>
    </w:r>
    <w:r w:rsidRPr="00356155">
      <w:rPr>
        <w:color w:val="000000"/>
        <w:sz w:val="18"/>
        <w:szCs w:val="18"/>
      </w:rPr>
      <w:tab/>
    </w:r>
  </w:p>
  <w:p w14:paraId="3EA8781F" w14:textId="77777777" w:rsidR="00C479F6" w:rsidRPr="00356155" w:rsidRDefault="00D857A6">
    <w:pPr>
      <w:pBdr>
        <w:top w:val="nil"/>
        <w:left w:val="nil"/>
        <w:bottom w:val="nil"/>
        <w:right w:val="nil"/>
        <w:between w:val="nil"/>
      </w:pBdr>
      <w:tabs>
        <w:tab w:val="center" w:pos="4320"/>
        <w:tab w:val="right" w:pos="8640"/>
      </w:tabs>
      <w:rPr>
        <w:color w:val="000000"/>
        <w:sz w:val="18"/>
        <w:szCs w:val="18"/>
      </w:rPr>
    </w:pPr>
    <w:hyperlink r:id="rId2">
      <w:r w:rsidR="00DD7781" w:rsidRPr="00356155">
        <w:rPr>
          <w:color w:val="0000FF"/>
          <w:sz w:val="18"/>
          <w:szCs w:val="18"/>
          <w:u w:val="single"/>
        </w:rPr>
        <w:t>www.tssbulletproof.com</w:t>
      </w:r>
    </w:hyperlink>
  </w:p>
  <w:p w14:paraId="60152350" w14:textId="77777777" w:rsidR="00C479F6" w:rsidRDefault="00C479F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05C"/>
    <w:multiLevelType w:val="multilevel"/>
    <w:tmpl w:val="AAAC0774"/>
    <w:lvl w:ilvl="0">
      <w:start w:val="1"/>
      <w:numFmt w:val="decimal"/>
      <w:lvlText w:val="PART %1 - "/>
      <w:lvlJc w:val="left"/>
      <w:pPr>
        <w:ind w:left="0" w:firstLine="0"/>
      </w:pPr>
      <w:rPr>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1" w15:restartNumberingAfterBreak="0">
    <w:nsid w:val="25335100"/>
    <w:multiLevelType w:val="multilevel"/>
    <w:tmpl w:val="2F80C04E"/>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2" w15:restartNumberingAfterBreak="0">
    <w:nsid w:val="2DC754A6"/>
    <w:multiLevelType w:val="multilevel"/>
    <w:tmpl w:val="48762882"/>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3" w15:restartNumberingAfterBreak="0">
    <w:nsid w:val="313B6EEE"/>
    <w:multiLevelType w:val="multilevel"/>
    <w:tmpl w:val="E488DB86"/>
    <w:lvl w:ilvl="0">
      <w:start w:val="1"/>
      <w:numFmt w:val="decimal"/>
      <w:pStyle w:val="PRT"/>
      <w:lvlText w:val="PART %1 - "/>
      <w:lvlJc w:val="left"/>
      <w:pPr>
        <w:ind w:left="0" w:firstLine="0"/>
      </w:pPr>
      <w:rPr>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F6"/>
    <w:rsid w:val="000701C8"/>
    <w:rsid w:val="001207D4"/>
    <w:rsid w:val="00356155"/>
    <w:rsid w:val="005754D4"/>
    <w:rsid w:val="007A3313"/>
    <w:rsid w:val="00B3757F"/>
    <w:rsid w:val="00C479F6"/>
    <w:rsid w:val="00C866BC"/>
    <w:rsid w:val="00CA366D"/>
    <w:rsid w:val="00D857A6"/>
    <w:rsid w:val="00DD7781"/>
    <w:rsid w:val="00F8191A"/>
    <w:rsid w:val="00FF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F9E7"/>
  <w15:docId w15:val="{E684B6F4-D438-4F96-B39E-FBC061BB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uiPriority w:val="99"/>
    <w:rsid w:val="00685DDA"/>
    <w:pPr>
      <w:numPr>
        <w:ilvl w:val="2"/>
      </w:numPr>
    </w:pPr>
  </w:style>
  <w:style w:type="paragraph" w:customStyle="1" w:styleId="ARCATSubPara">
    <w:name w:val="ARCAT SubPara"/>
    <w:basedOn w:val="ARCATParagraph"/>
    <w:autoRedefine/>
    <w:rsid w:val="00685DDA"/>
    <w:pPr>
      <w:numPr>
        <w:ilvl w:val="3"/>
      </w:numPr>
    </w:pPr>
  </w:style>
  <w:style w:type="paragraph" w:customStyle="1" w:styleId="ARCATSubSub1">
    <w:name w:val="ARCAT SubSub1"/>
    <w:basedOn w:val="ARCATSubPara"/>
    <w:autoRedefine/>
    <w:rsid w:val="00F8191A"/>
    <w:pPr>
      <w:numPr>
        <w:ilvl w:val="0"/>
        <w:numId w:val="0"/>
      </w:numPr>
      <w:pBdr>
        <w:top w:val="nil"/>
        <w:left w:val="nil"/>
        <w:bottom w:val="nil"/>
        <w:right w:val="nil"/>
        <w:between w:val="nil"/>
      </w:pBdr>
      <w:tabs>
        <w:tab w:val="clear" w:pos="1152"/>
        <w:tab w:val="left" w:pos="1026"/>
        <w:tab w:val="left" w:pos="3726"/>
      </w:tabs>
      <w:ind w:left="900" w:hanging="450"/>
      <w:jc w:val="both"/>
    </w:pPr>
  </w:style>
  <w:style w:type="paragraph" w:customStyle="1" w:styleId="ARCATSubSub2">
    <w:name w:val="ARCAT SubSub2"/>
    <w:basedOn w:val="ARCATSubSub1"/>
    <w:autoRedefine/>
    <w:rsid w:val="00685DDA"/>
    <w:pPr>
      <w:numPr>
        <w:ilvl w:val="5"/>
      </w:numPr>
      <w:ind w:left="900" w:hanging="450"/>
    </w:pPr>
  </w:style>
  <w:style w:type="paragraph" w:customStyle="1" w:styleId="ARCATSubSub3">
    <w:name w:val="ARCAT SubSub3"/>
    <w:basedOn w:val="ARCATSubSub2"/>
    <w:autoRedefine/>
    <w:rsid w:val="00685DDA"/>
    <w:pPr>
      <w:numPr>
        <w:ilvl w:val="6"/>
      </w:numPr>
      <w:ind w:left="900" w:hanging="450"/>
    </w:pPr>
  </w:style>
  <w:style w:type="paragraph" w:customStyle="1" w:styleId="ARCATSubSub4">
    <w:name w:val="ARCAT SubSub4"/>
    <w:basedOn w:val="ARCATSubSub3"/>
    <w:autoRedefine/>
    <w:rsid w:val="00685DDA"/>
    <w:pPr>
      <w:numPr>
        <w:ilvl w:val="7"/>
      </w:numPr>
      <w:ind w:left="900" w:hanging="450"/>
    </w:pPr>
  </w:style>
  <w:style w:type="paragraph" w:customStyle="1" w:styleId="ARCATSubSub5">
    <w:name w:val="ARCAT SubSub5"/>
    <w:basedOn w:val="ARCATSubSub4"/>
    <w:autoRedefine/>
    <w:rsid w:val="00685DDA"/>
    <w:pPr>
      <w:numPr>
        <w:ilvl w:val="8"/>
      </w:numPr>
      <w:ind w:left="900" w:hanging="450"/>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56Z9/aUdXx3A/4FLyYN23Ibyg==">AMUW2mUwBan6GVytUvHEqVpC94t86PEslASy22/Xp4mhEihyuUe68ssb5Ug7DPQjEpMuscJqGErjrBPK0SYpozntmsOqhqEx78tIlP3LOwudv0dfBvIUA4c=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C1EA4A-8A65-4D31-A931-6A1E6194F02E}"/>
</file>

<file path=customXml/itemProps3.xml><?xml version="1.0" encoding="utf-8"?>
<ds:datastoreItem xmlns:ds="http://schemas.openxmlformats.org/officeDocument/2006/customXml" ds:itemID="{82001BEB-7D78-4002-A2F7-CC153AACC76A}"/>
</file>

<file path=customXml/itemProps4.xml><?xml version="1.0" encoding="utf-8"?>
<ds:datastoreItem xmlns:ds="http://schemas.openxmlformats.org/officeDocument/2006/customXml" ds:itemID="{1D4C061D-26BB-48DA-80E1-B1B51673B8DC}"/>
</file>

<file path=docProps/app.xml><?xml version="1.0" encoding="utf-8"?>
<Properties xmlns="http://schemas.openxmlformats.org/officeDocument/2006/extended-properties" xmlns:vt="http://schemas.openxmlformats.org/officeDocument/2006/docPropsVTypes">
  <Template>Normal</Template>
  <TotalTime>23</TotalTime>
  <Pages>7</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9</cp:revision>
  <dcterms:created xsi:type="dcterms:W3CDTF">2021-07-14T12:32:00Z</dcterms:created>
  <dcterms:modified xsi:type="dcterms:W3CDTF">2022-02-02T20:11:00Z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